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71" w:rsidRPr="00067D8F" w:rsidRDefault="006A1672" w:rsidP="006A1672">
      <w:pPr>
        <w:spacing w:after="0" w:line="240" w:lineRule="auto"/>
        <w:jc w:val="right"/>
        <w:rPr>
          <w:rFonts w:cs="Times New Roman"/>
          <w:sz w:val="28"/>
          <w:szCs w:val="28"/>
        </w:rPr>
      </w:pPr>
      <w:r w:rsidRPr="00067D8F">
        <w:rPr>
          <w:rFonts w:cs="Times New Roman"/>
          <w:sz w:val="28"/>
          <w:szCs w:val="28"/>
        </w:rPr>
        <w:t>УТВЕРЖДЕН</w:t>
      </w:r>
    </w:p>
    <w:p w:rsidR="006A1672" w:rsidRPr="00067D8F" w:rsidRDefault="006A1672" w:rsidP="006A1672">
      <w:pPr>
        <w:spacing w:after="0" w:line="240" w:lineRule="auto"/>
        <w:jc w:val="right"/>
        <w:rPr>
          <w:rFonts w:cs="Times New Roman"/>
          <w:sz w:val="28"/>
          <w:szCs w:val="28"/>
        </w:rPr>
      </w:pPr>
      <w:r w:rsidRPr="00067D8F">
        <w:rPr>
          <w:rFonts w:cs="Times New Roman"/>
          <w:sz w:val="28"/>
          <w:szCs w:val="28"/>
        </w:rPr>
        <w:t>приказом департамента</w:t>
      </w:r>
    </w:p>
    <w:p w:rsidR="006A1672" w:rsidRPr="00067D8F" w:rsidRDefault="006A1672" w:rsidP="006A1672">
      <w:pPr>
        <w:spacing w:after="0" w:line="240" w:lineRule="auto"/>
        <w:jc w:val="right"/>
        <w:rPr>
          <w:rFonts w:cs="Times New Roman"/>
          <w:sz w:val="28"/>
          <w:szCs w:val="28"/>
        </w:rPr>
      </w:pPr>
      <w:r w:rsidRPr="00067D8F">
        <w:rPr>
          <w:rFonts w:cs="Times New Roman"/>
          <w:sz w:val="28"/>
          <w:szCs w:val="28"/>
        </w:rPr>
        <w:t>здравоохранения и фармации</w:t>
      </w:r>
    </w:p>
    <w:p w:rsidR="006A1672" w:rsidRPr="00067D8F" w:rsidRDefault="006A1672" w:rsidP="006A1672">
      <w:pPr>
        <w:spacing w:after="0" w:line="240" w:lineRule="auto"/>
        <w:jc w:val="right"/>
        <w:rPr>
          <w:rFonts w:cs="Times New Roman"/>
          <w:sz w:val="28"/>
          <w:szCs w:val="28"/>
        </w:rPr>
      </w:pPr>
      <w:r w:rsidRPr="00067D8F">
        <w:rPr>
          <w:rFonts w:cs="Times New Roman"/>
          <w:sz w:val="28"/>
          <w:szCs w:val="28"/>
        </w:rPr>
        <w:t>Ярославской области,</w:t>
      </w:r>
    </w:p>
    <w:p w:rsidR="006A1672" w:rsidRPr="00067D8F" w:rsidRDefault="006A1672" w:rsidP="006A1672">
      <w:pPr>
        <w:spacing w:after="0" w:line="240" w:lineRule="auto"/>
        <w:jc w:val="right"/>
        <w:rPr>
          <w:rFonts w:cs="Times New Roman"/>
          <w:sz w:val="28"/>
          <w:szCs w:val="28"/>
        </w:rPr>
      </w:pPr>
      <w:r w:rsidRPr="00067D8F">
        <w:rPr>
          <w:rFonts w:cs="Times New Roman"/>
          <w:sz w:val="28"/>
          <w:szCs w:val="28"/>
        </w:rPr>
        <w:t>Территориального фонда</w:t>
      </w:r>
    </w:p>
    <w:p w:rsidR="006A1672" w:rsidRPr="00067D8F" w:rsidRDefault="006A1672" w:rsidP="006A1672">
      <w:pPr>
        <w:spacing w:after="0" w:line="240" w:lineRule="auto"/>
        <w:jc w:val="right"/>
        <w:rPr>
          <w:rFonts w:cs="Times New Roman"/>
          <w:sz w:val="28"/>
          <w:szCs w:val="28"/>
        </w:rPr>
      </w:pPr>
      <w:r w:rsidRPr="00067D8F">
        <w:rPr>
          <w:rFonts w:cs="Times New Roman"/>
          <w:sz w:val="28"/>
          <w:szCs w:val="28"/>
        </w:rPr>
        <w:t>обязательного медицинского</w:t>
      </w:r>
    </w:p>
    <w:p w:rsidR="006A1672" w:rsidRPr="00067D8F" w:rsidRDefault="006A1672" w:rsidP="006A1672">
      <w:pPr>
        <w:spacing w:after="0" w:line="240" w:lineRule="auto"/>
        <w:jc w:val="right"/>
        <w:rPr>
          <w:rFonts w:cs="Times New Roman"/>
          <w:sz w:val="28"/>
          <w:szCs w:val="28"/>
        </w:rPr>
      </w:pPr>
      <w:r w:rsidRPr="00067D8F">
        <w:rPr>
          <w:rFonts w:cs="Times New Roman"/>
          <w:sz w:val="28"/>
          <w:szCs w:val="28"/>
        </w:rPr>
        <w:t>страхования Ярославской области</w:t>
      </w:r>
    </w:p>
    <w:p w:rsidR="006A1672" w:rsidRPr="00067D8F" w:rsidRDefault="006A1672" w:rsidP="006A1672">
      <w:pPr>
        <w:spacing w:after="0" w:line="240" w:lineRule="auto"/>
        <w:jc w:val="right"/>
        <w:rPr>
          <w:rFonts w:cs="Times New Roman"/>
          <w:sz w:val="28"/>
          <w:szCs w:val="28"/>
        </w:rPr>
      </w:pPr>
      <w:r w:rsidRPr="00067D8F">
        <w:rPr>
          <w:rFonts w:cs="Times New Roman"/>
          <w:sz w:val="28"/>
          <w:szCs w:val="28"/>
        </w:rPr>
        <w:t xml:space="preserve">от </w:t>
      </w:r>
      <w:r w:rsidR="008C6E75" w:rsidRPr="00067D8F">
        <w:rPr>
          <w:rFonts w:cs="Times New Roman"/>
          <w:sz w:val="28"/>
          <w:szCs w:val="28"/>
        </w:rPr>
        <w:t>___________</w:t>
      </w:r>
      <w:r w:rsidR="004A155C" w:rsidRPr="00067D8F">
        <w:rPr>
          <w:rFonts w:cs="Times New Roman"/>
          <w:sz w:val="28"/>
          <w:szCs w:val="28"/>
        </w:rPr>
        <w:t xml:space="preserve">    № </w:t>
      </w:r>
      <w:r w:rsidR="008C6E75" w:rsidRPr="00067D8F">
        <w:rPr>
          <w:rFonts w:cs="Times New Roman"/>
          <w:sz w:val="28"/>
          <w:szCs w:val="28"/>
        </w:rPr>
        <w:t>__________</w:t>
      </w:r>
    </w:p>
    <w:p w:rsidR="006A1672" w:rsidRPr="00067D8F" w:rsidRDefault="006A1672" w:rsidP="006A1672">
      <w:pPr>
        <w:spacing w:after="0" w:line="240" w:lineRule="auto"/>
        <w:jc w:val="right"/>
        <w:rPr>
          <w:rFonts w:cs="Times New Roman"/>
          <w:sz w:val="28"/>
          <w:szCs w:val="28"/>
        </w:rPr>
      </w:pPr>
    </w:p>
    <w:p w:rsidR="006A1672" w:rsidRDefault="006A1672" w:rsidP="00A92420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50F28" w:rsidRDefault="00750F28" w:rsidP="00A92420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750F28" w:rsidRPr="00067D8F" w:rsidRDefault="00750F28" w:rsidP="00A92420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247F80" w:rsidRDefault="008C6E75" w:rsidP="009125C5">
      <w:pPr>
        <w:spacing w:after="0" w:line="240" w:lineRule="auto"/>
        <w:jc w:val="center"/>
        <w:rPr>
          <w:rFonts w:cs="Times New Roman"/>
          <w:b/>
          <w:sz w:val="32"/>
          <w:szCs w:val="32"/>
        </w:rPr>
      </w:pPr>
      <w:r w:rsidRPr="00750F28">
        <w:rPr>
          <w:rFonts w:cs="Times New Roman"/>
          <w:b/>
          <w:sz w:val="32"/>
          <w:szCs w:val="32"/>
        </w:rPr>
        <w:t xml:space="preserve">Регламент обмена </w:t>
      </w:r>
      <w:r w:rsidR="007565FA" w:rsidRPr="00750F28">
        <w:rPr>
          <w:rFonts w:cs="Times New Roman"/>
          <w:b/>
          <w:sz w:val="32"/>
          <w:szCs w:val="32"/>
        </w:rPr>
        <w:t>информацией о направлении</w:t>
      </w:r>
      <w:r w:rsidR="009125C5" w:rsidRPr="00750F28">
        <w:rPr>
          <w:rFonts w:cs="Times New Roman"/>
          <w:b/>
          <w:sz w:val="32"/>
          <w:szCs w:val="32"/>
        </w:rPr>
        <w:t xml:space="preserve"> на консультацию специалиста и диагностические исследования при информационном сопровождении застрахованных лиц</w:t>
      </w:r>
    </w:p>
    <w:p w:rsidR="00750F28" w:rsidRDefault="00750F28" w:rsidP="009125C5">
      <w:pPr>
        <w:spacing w:after="0" w:line="240" w:lineRule="auto"/>
        <w:jc w:val="center"/>
        <w:rPr>
          <w:rFonts w:cs="Times New Roman"/>
          <w:b/>
          <w:sz w:val="32"/>
          <w:szCs w:val="32"/>
        </w:rPr>
      </w:pPr>
    </w:p>
    <w:p w:rsidR="00247F80" w:rsidRDefault="00247F80" w:rsidP="00A92420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247F80" w:rsidRPr="00247F80" w:rsidRDefault="00247F80" w:rsidP="00247F80">
      <w:pPr>
        <w:spacing w:after="0" w:line="240" w:lineRule="auto"/>
        <w:jc w:val="left"/>
        <w:rPr>
          <w:rFonts w:cs="Times New Roman"/>
          <w:b/>
          <w:sz w:val="28"/>
          <w:szCs w:val="28"/>
        </w:rPr>
      </w:pPr>
      <w:r w:rsidRPr="00247F80">
        <w:rPr>
          <w:rFonts w:cs="Times New Roman"/>
          <w:b/>
          <w:sz w:val="28"/>
          <w:szCs w:val="28"/>
        </w:rPr>
        <w:t>ОГЛАВЛЕНИЕ</w:t>
      </w:r>
    </w:p>
    <w:p w:rsidR="00247F80" w:rsidRDefault="00247F80" w:rsidP="00A92420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0312EE" w:rsidRDefault="00247F80">
      <w:pPr>
        <w:pStyle w:val="13"/>
        <w:rPr>
          <w:rFonts w:asciiTheme="minorHAnsi" w:hAnsiTheme="minorHAnsi"/>
          <w:sz w:val="22"/>
        </w:rPr>
      </w:pPr>
      <w:r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sz w:val="28"/>
          <w:szCs w:val="28"/>
        </w:rPr>
        <w:instrText xml:space="preserve"> TOC  \* MERGEFORMAT </w:instrText>
      </w:r>
      <w:r>
        <w:rPr>
          <w:rFonts w:cs="Times New Roman"/>
          <w:sz w:val="28"/>
          <w:szCs w:val="28"/>
        </w:rPr>
        <w:fldChar w:fldCharType="separate"/>
      </w:r>
      <w:r w:rsidR="000312EE">
        <w:t>1. ОБЩИЕ ПОЛОЖЕНИЯ</w:t>
      </w:r>
      <w:r w:rsidR="000312EE">
        <w:tab/>
      </w:r>
      <w:r w:rsidR="000312EE">
        <w:fldChar w:fldCharType="begin"/>
      </w:r>
      <w:r w:rsidR="000312EE">
        <w:instrText xml:space="preserve"> PAGEREF _Toc170901632 \h </w:instrText>
      </w:r>
      <w:r w:rsidR="000312EE">
        <w:fldChar w:fldCharType="separate"/>
      </w:r>
      <w:r w:rsidR="000312EE">
        <w:t>2</w:t>
      </w:r>
      <w:r w:rsidR="000312EE">
        <w:fldChar w:fldCharType="end"/>
      </w:r>
    </w:p>
    <w:p w:rsidR="000312EE" w:rsidRDefault="000312EE">
      <w:pPr>
        <w:pStyle w:val="13"/>
        <w:rPr>
          <w:rFonts w:asciiTheme="minorHAnsi" w:hAnsiTheme="minorHAnsi"/>
          <w:sz w:val="22"/>
        </w:rPr>
      </w:pPr>
      <w:r>
        <w:t>2. СПОСОБЫ КОММУНИКАЦИИ</w:t>
      </w:r>
      <w:r>
        <w:tab/>
      </w:r>
      <w:r>
        <w:fldChar w:fldCharType="begin"/>
      </w:r>
      <w:r>
        <w:instrText xml:space="preserve"> PAGEREF _Toc170901633 \h </w:instrText>
      </w:r>
      <w:r>
        <w:fldChar w:fldCharType="separate"/>
      </w:r>
      <w:r>
        <w:t>2</w:t>
      </w:r>
      <w:r>
        <w:fldChar w:fldCharType="end"/>
      </w:r>
    </w:p>
    <w:p w:rsidR="000312EE" w:rsidRDefault="000312EE">
      <w:pPr>
        <w:pStyle w:val="13"/>
        <w:rPr>
          <w:rFonts w:asciiTheme="minorHAnsi" w:hAnsiTheme="minorHAnsi"/>
          <w:sz w:val="22"/>
        </w:rPr>
      </w:pPr>
      <w:r>
        <w:t>3. ПОРЯДОК ДЕЙСТВИЙ В РАМКАХ ИНФОРМАЦИОННОГО ОБМЕНА</w:t>
      </w:r>
      <w:r>
        <w:tab/>
      </w:r>
      <w:r>
        <w:fldChar w:fldCharType="begin"/>
      </w:r>
      <w:r>
        <w:instrText xml:space="preserve"> PAGEREF _Toc170901634 \h </w:instrText>
      </w:r>
      <w:r>
        <w:fldChar w:fldCharType="separate"/>
      </w:r>
      <w:r>
        <w:t>3</w:t>
      </w:r>
      <w:r>
        <w:fldChar w:fldCharType="end"/>
      </w:r>
    </w:p>
    <w:p w:rsidR="000312EE" w:rsidRDefault="000312EE">
      <w:pPr>
        <w:pStyle w:val="31"/>
        <w:rPr>
          <w:rFonts w:asciiTheme="minorHAnsi" w:hAnsiTheme="minorHAnsi"/>
          <w:sz w:val="22"/>
        </w:rPr>
      </w:pPr>
      <w:r>
        <w:t>3.1. Маршрутизация пациента при прохождении этапов лечения, профилактических мероприятий и диагностики</w:t>
      </w:r>
      <w:r>
        <w:tab/>
      </w:r>
      <w:r>
        <w:fldChar w:fldCharType="begin"/>
      </w:r>
      <w:r>
        <w:instrText xml:space="preserve"> PAGEREF _Toc170901635 \h </w:instrText>
      </w:r>
      <w:r>
        <w:fldChar w:fldCharType="separate"/>
      </w:r>
      <w:r>
        <w:t>3</w:t>
      </w:r>
      <w:r>
        <w:fldChar w:fldCharType="end"/>
      </w:r>
    </w:p>
    <w:p w:rsidR="000312EE" w:rsidRDefault="000312EE">
      <w:pPr>
        <w:pStyle w:val="41"/>
        <w:rPr>
          <w:rFonts w:asciiTheme="minorHAnsi" w:hAnsiTheme="minorHAnsi"/>
          <w:noProof/>
          <w:sz w:val="22"/>
        </w:rPr>
      </w:pPr>
      <w:r>
        <w:rPr>
          <w:noProof/>
        </w:rPr>
        <w:t>3.1.1. Направление на дополнительное диагностическое исследование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_Toc170901636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312EE" w:rsidRDefault="000312EE">
      <w:pPr>
        <w:pStyle w:val="41"/>
        <w:rPr>
          <w:rFonts w:asciiTheme="minorHAnsi" w:hAnsiTheme="minorHAnsi"/>
          <w:noProof/>
          <w:sz w:val="22"/>
        </w:rPr>
      </w:pPr>
      <w:r>
        <w:rPr>
          <w:noProof/>
        </w:rPr>
        <w:t>3.1.2. Направление на лабораторные исследования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_Toc170901637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312EE" w:rsidRDefault="000312EE">
      <w:pPr>
        <w:pStyle w:val="41"/>
        <w:rPr>
          <w:rFonts w:asciiTheme="minorHAnsi" w:hAnsiTheme="minorHAnsi"/>
          <w:noProof/>
          <w:sz w:val="22"/>
        </w:rPr>
      </w:pPr>
      <w:r>
        <w:rPr>
          <w:noProof/>
        </w:rPr>
        <w:t>3.1.3. Направление на ВМП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_Toc170901638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312EE" w:rsidRDefault="000312EE">
      <w:pPr>
        <w:pStyle w:val="41"/>
        <w:rPr>
          <w:rFonts w:asciiTheme="minorHAnsi" w:hAnsiTheme="minorHAnsi"/>
          <w:noProof/>
          <w:sz w:val="22"/>
        </w:rPr>
      </w:pPr>
      <w:r>
        <w:rPr>
          <w:noProof/>
        </w:rPr>
        <w:t>3.1.4. Направление на консультацию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_Toc170901639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312EE" w:rsidRDefault="000312EE">
      <w:pPr>
        <w:pStyle w:val="31"/>
        <w:rPr>
          <w:rFonts w:asciiTheme="minorHAnsi" w:hAnsiTheme="minorHAnsi"/>
          <w:sz w:val="22"/>
        </w:rPr>
      </w:pPr>
      <w:r>
        <w:t>3.2. Маршрутизация пациента с подозрением или выявленным ЗНО</w:t>
      </w:r>
      <w:r>
        <w:tab/>
      </w:r>
      <w:r>
        <w:fldChar w:fldCharType="begin"/>
      </w:r>
      <w:r>
        <w:instrText xml:space="preserve"> PAGEREF _Toc170901640 \h </w:instrText>
      </w:r>
      <w:r>
        <w:fldChar w:fldCharType="separate"/>
      </w:r>
      <w:r>
        <w:t>4</w:t>
      </w:r>
      <w:r>
        <w:fldChar w:fldCharType="end"/>
      </w:r>
    </w:p>
    <w:p w:rsidR="000312EE" w:rsidRDefault="000312EE">
      <w:pPr>
        <w:pStyle w:val="41"/>
        <w:rPr>
          <w:rFonts w:asciiTheme="minorHAnsi" w:hAnsiTheme="minorHAnsi"/>
          <w:noProof/>
          <w:sz w:val="22"/>
        </w:rPr>
      </w:pPr>
      <w:r>
        <w:rPr>
          <w:noProof/>
        </w:rPr>
        <w:t>3.2.1. Направление на первичную консультацию онколога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_Toc170901641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312EE" w:rsidRDefault="000312EE">
      <w:pPr>
        <w:pStyle w:val="41"/>
        <w:rPr>
          <w:rFonts w:asciiTheme="minorHAnsi" w:hAnsiTheme="minorHAnsi"/>
          <w:noProof/>
          <w:sz w:val="22"/>
        </w:rPr>
      </w:pPr>
      <w:r>
        <w:rPr>
          <w:noProof/>
        </w:rPr>
        <w:t>3.2.2. Направление на повторную консультацию онколога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_Toc170901642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312EE" w:rsidRDefault="000312EE">
      <w:pPr>
        <w:pStyle w:val="41"/>
        <w:rPr>
          <w:rFonts w:asciiTheme="minorHAnsi" w:hAnsiTheme="minorHAnsi"/>
          <w:noProof/>
          <w:sz w:val="22"/>
        </w:rPr>
      </w:pPr>
      <w:r>
        <w:rPr>
          <w:noProof/>
        </w:rPr>
        <w:t>3.2.3. Направление на биопсию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_Toc170901643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312EE" w:rsidRDefault="000312EE">
      <w:pPr>
        <w:pStyle w:val="41"/>
        <w:rPr>
          <w:rFonts w:asciiTheme="minorHAnsi" w:hAnsiTheme="minorHAnsi"/>
          <w:noProof/>
          <w:sz w:val="22"/>
        </w:rPr>
      </w:pPr>
      <w:r>
        <w:rPr>
          <w:noProof/>
        </w:rPr>
        <w:t>3.2.4. Направление на дообследование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_Toc170901644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312EE" w:rsidRDefault="000312EE">
      <w:pPr>
        <w:pStyle w:val="31"/>
        <w:rPr>
          <w:rFonts w:asciiTheme="minorHAnsi" w:hAnsiTheme="minorHAnsi"/>
          <w:sz w:val="22"/>
        </w:rPr>
      </w:pPr>
      <w:r>
        <w:t>3.3. Об определении даты планового приема</w:t>
      </w:r>
      <w:r>
        <w:tab/>
      </w:r>
      <w:r>
        <w:fldChar w:fldCharType="begin"/>
      </w:r>
      <w:r>
        <w:instrText xml:space="preserve"> PAGEREF _Toc170901645 \h </w:instrText>
      </w:r>
      <w:r>
        <w:fldChar w:fldCharType="separate"/>
      </w:r>
      <w:r>
        <w:t>5</w:t>
      </w:r>
      <w:r>
        <w:fldChar w:fldCharType="end"/>
      </w:r>
    </w:p>
    <w:p w:rsidR="000312EE" w:rsidRDefault="000312EE">
      <w:pPr>
        <w:pStyle w:val="41"/>
        <w:rPr>
          <w:rFonts w:asciiTheme="minorHAnsi" w:hAnsiTheme="minorHAnsi"/>
          <w:noProof/>
          <w:sz w:val="22"/>
        </w:rPr>
      </w:pPr>
      <w:r>
        <w:rPr>
          <w:noProof/>
        </w:rPr>
        <w:t>3.3.1. Об определении даты планового приема по направлению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_Toc170901646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312EE" w:rsidRDefault="000312EE">
      <w:pPr>
        <w:pStyle w:val="41"/>
        <w:rPr>
          <w:rFonts w:asciiTheme="minorHAnsi" w:hAnsiTheme="minorHAnsi"/>
          <w:noProof/>
          <w:sz w:val="22"/>
        </w:rPr>
      </w:pPr>
      <w:r>
        <w:rPr>
          <w:noProof/>
        </w:rPr>
        <w:t>3.3.2. Об определении даты планового приема по обращению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_Toc170901647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312EE" w:rsidRDefault="000312EE">
      <w:pPr>
        <w:pStyle w:val="31"/>
        <w:rPr>
          <w:rFonts w:asciiTheme="minorHAnsi" w:hAnsiTheme="minorHAnsi"/>
          <w:sz w:val="22"/>
        </w:rPr>
      </w:pPr>
      <w:r w:rsidRPr="003675BE">
        <w:rPr>
          <w:highlight w:val="yellow"/>
        </w:rPr>
        <w:t>3.4. О направлении на патологоанатомическое вскрытие</w:t>
      </w:r>
      <w:r>
        <w:tab/>
      </w:r>
      <w:r>
        <w:fldChar w:fldCharType="begin"/>
      </w:r>
      <w:r>
        <w:instrText xml:space="preserve"> PAGEREF _Toc170901648 \h </w:instrText>
      </w:r>
      <w:r>
        <w:fldChar w:fldCharType="separate"/>
      </w:r>
      <w:r>
        <w:t>5</w:t>
      </w:r>
      <w:r>
        <w:fldChar w:fldCharType="end"/>
      </w:r>
    </w:p>
    <w:p w:rsidR="000312EE" w:rsidRDefault="000312EE">
      <w:pPr>
        <w:pStyle w:val="31"/>
        <w:rPr>
          <w:rFonts w:asciiTheme="minorHAnsi" w:hAnsiTheme="minorHAnsi"/>
          <w:sz w:val="22"/>
        </w:rPr>
      </w:pPr>
      <w:r>
        <w:t>3.5. Форматно-логический контроль</w:t>
      </w:r>
      <w:r>
        <w:tab/>
      </w:r>
      <w:r>
        <w:fldChar w:fldCharType="begin"/>
      </w:r>
      <w:r>
        <w:instrText xml:space="preserve"> PAGEREF _Toc170901649 \h </w:instrText>
      </w:r>
      <w:r>
        <w:fldChar w:fldCharType="separate"/>
      </w:r>
      <w:r>
        <w:t>6</w:t>
      </w:r>
      <w:r>
        <w:fldChar w:fldCharType="end"/>
      </w:r>
    </w:p>
    <w:p w:rsidR="000312EE" w:rsidRDefault="000312EE">
      <w:pPr>
        <w:pStyle w:val="31"/>
        <w:rPr>
          <w:rFonts w:asciiTheme="minorHAnsi" w:hAnsiTheme="minorHAnsi"/>
          <w:sz w:val="22"/>
        </w:rPr>
      </w:pPr>
      <w:r>
        <w:t>3.6. Гарантии доставки и использования информации</w:t>
      </w:r>
      <w:r>
        <w:tab/>
      </w:r>
      <w:r>
        <w:fldChar w:fldCharType="begin"/>
      </w:r>
      <w:r>
        <w:instrText xml:space="preserve"> PAGEREF _Toc170901650 \h </w:instrText>
      </w:r>
      <w:r>
        <w:fldChar w:fldCharType="separate"/>
      </w:r>
      <w:r>
        <w:t>6</w:t>
      </w:r>
      <w:r>
        <w:fldChar w:fldCharType="end"/>
      </w:r>
    </w:p>
    <w:p w:rsidR="00B21C2F" w:rsidRDefault="00247F80" w:rsidP="00247F80">
      <w:pPr>
        <w:pStyle w:val="10"/>
      </w:pPr>
      <w:r>
        <w:fldChar w:fldCharType="end"/>
      </w:r>
    </w:p>
    <w:p w:rsidR="00B21C2F" w:rsidRDefault="00B21C2F">
      <w:pPr>
        <w:spacing w:after="200"/>
        <w:jc w:val="left"/>
        <w:rPr>
          <w:rFonts w:eastAsiaTheme="majorEastAsia" w:cstheme="majorBidi"/>
          <w:b/>
          <w:bCs/>
          <w:sz w:val="28"/>
          <w:szCs w:val="28"/>
        </w:rPr>
      </w:pPr>
      <w:r>
        <w:br w:type="page"/>
      </w:r>
    </w:p>
    <w:p w:rsidR="009D116E" w:rsidRDefault="009D116E" w:rsidP="00247F80">
      <w:pPr>
        <w:pStyle w:val="10"/>
      </w:pPr>
      <w:bookmarkStart w:id="0" w:name="_Toc170901632"/>
      <w:r>
        <w:lastRenderedPageBreak/>
        <w:t>1. ОБЩИЕ ПОЛОЖЕНИЯ</w:t>
      </w:r>
      <w:bookmarkEnd w:id="0"/>
    </w:p>
    <w:p w:rsidR="000312EE" w:rsidRDefault="009D116E" w:rsidP="000312EE">
      <w:r w:rsidRPr="009D116E">
        <w:t xml:space="preserve">1.1. Настоящий Регламент обмена данными (далее - Регламент) разработан в соответствии </w:t>
      </w:r>
      <w:r w:rsidR="000312EE">
        <w:t>с</w:t>
      </w:r>
      <w:r w:rsidR="00D172CD" w:rsidRPr="00D172CD">
        <w:t xml:space="preserve"> </w:t>
      </w:r>
      <w:r w:rsidR="00D172CD">
        <w:t xml:space="preserve">перечисленными ниже </w:t>
      </w:r>
      <w:r w:rsidR="000312EE">
        <w:t>документами:</w:t>
      </w:r>
      <w:r w:rsidR="000312EE" w:rsidRPr="000312EE">
        <w:t xml:space="preserve"> </w:t>
      </w:r>
    </w:p>
    <w:p w:rsidR="000312EE" w:rsidRDefault="000312EE" w:rsidP="000312EE">
      <w:r>
        <w:t>Приказ ФФОМС от 07.04.2011 N 79 (ред. от 16.11.2021) "Об утверждении Общих принципов построения и функционирования информационных систем в сфере обязательного медицинского страхования".</w:t>
      </w:r>
    </w:p>
    <w:p w:rsidR="000312EE" w:rsidRDefault="000312EE" w:rsidP="000312EE">
      <w:r>
        <w:t>Приказ департамента здравоохранения и фармации Ярославской области «О реализации порядка оказания медицинской помощи по профилю «онкология» в Ярославской области №1262 от 09.11.2017.</w:t>
      </w:r>
    </w:p>
    <w:p w:rsidR="000312EE" w:rsidRDefault="000312EE" w:rsidP="000312EE">
      <w:r>
        <w:t>Приказ Минздрава России от 28.02.2019 N 108н (</w:t>
      </w:r>
      <w:bookmarkStart w:id="1" w:name="_GoBack"/>
      <w:bookmarkEnd w:id="1"/>
      <w:r>
        <w:t>ред. от 13.12.2022) "Об утверждении Правил обязательного медицинского страхования".</w:t>
      </w:r>
    </w:p>
    <w:p w:rsidR="009D116E" w:rsidRPr="00B21C2F" w:rsidRDefault="000312EE" w:rsidP="000312EE">
      <w:r>
        <w:t>Приказ Минздрава России от 19.03.2021 N 231н (ред. от 21.02.2022) "Об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обеспечения"</w:t>
      </w:r>
    </w:p>
    <w:p w:rsidR="009D116E" w:rsidRPr="009D116E" w:rsidRDefault="009D116E" w:rsidP="009D116E">
      <w:r w:rsidRPr="009D116E">
        <w:t>1.2. Регламент определяет понятия и термины, нормативно-правовое обеспечение, способы коммуникации между участниками</w:t>
      </w:r>
      <w:r w:rsidR="00B2012D">
        <w:t xml:space="preserve"> информационного обмена (</w:t>
      </w:r>
      <w:r w:rsidR="00B2012D" w:rsidRPr="00B2012D">
        <w:rPr>
          <w:b/>
        </w:rPr>
        <w:t xml:space="preserve">далее </w:t>
      </w:r>
      <w:r w:rsidRPr="00B2012D">
        <w:rPr>
          <w:b/>
        </w:rPr>
        <w:t xml:space="preserve"> Участники</w:t>
      </w:r>
      <w:r w:rsidRPr="009D116E">
        <w:t xml:space="preserve">), процедуры, порядок действий в рамках информационного взаимодействия Участников. </w:t>
      </w:r>
    </w:p>
    <w:p w:rsidR="009D116E" w:rsidRPr="00827462" w:rsidRDefault="009D116E" w:rsidP="009D116E">
      <w:pPr>
        <w:rPr>
          <w:lang w:val="en-US"/>
        </w:rPr>
      </w:pPr>
      <w:r w:rsidRPr="009D116E">
        <w:t xml:space="preserve">1.3. Участниками информационного обмена являются: </w:t>
      </w:r>
    </w:p>
    <w:p w:rsidR="009D116E" w:rsidRPr="009D116E" w:rsidRDefault="003171DC" w:rsidP="00273A79">
      <w:pPr>
        <w:pStyle w:val="111"/>
      </w:pPr>
      <w:r>
        <w:t>Медицинские организации</w:t>
      </w:r>
      <w:r w:rsidR="009D116E" w:rsidRPr="00D622FF">
        <w:t xml:space="preserve"> Ярославской области</w:t>
      </w:r>
      <w:r w:rsidR="00D622FF">
        <w:t xml:space="preserve"> (</w:t>
      </w:r>
      <w:r w:rsidR="00D622FF" w:rsidRPr="00B2012D">
        <w:rPr>
          <w:b/>
        </w:rPr>
        <w:t xml:space="preserve">далее </w:t>
      </w:r>
      <w:r>
        <w:rPr>
          <w:b/>
        </w:rPr>
        <w:t>МО</w:t>
      </w:r>
      <w:r w:rsidR="00D622FF">
        <w:t>)</w:t>
      </w:r>
      <w:r w:rsidR="009D116E" w:rsidRPr="00D622FF">
        <w:t>.</w:t>
      </w:r>
    </w:p>
    <w:p w:rsidR="00A92420" w:rsidRDefault="009D116E" w:rsidP="00273A79">
      <w:pPr>
        <w:pStyle w:val="111"/>
      </w:pPr>
      <w:r w:rsidRPr="009D116E">
        <w:t>Территориальный фонд обязательного медицинского страхования Ярославской области</w:t>
      </w:r>
      <w:r w:rsidR="00D622FF">
        <w:t xml:space="preserve"> (</w:t>
      </w:r>
      <w:r w:rsidR="00D622FF" w:rsidRPr="00B2012D">
        <w:rPr>
          <w:b/>
        </w:rPr>
        <w:t>далее ТФОМС ЯО</w:t>
      </w:r>
      <w:r w:rsidR="00D622FF">
        <w:t>)</w:t>
      </w:r>
      <w:r w:rsidR="00827462" w:rsidRPr="00827462">
        <w:t>.</w:t>
      </w:r>
    </w:p>
    <w:p w:rsidR="00D020AF" w:rsidRPr="00247F80" w:rsidRDefault="00D020AF" w:rsidP="00247F80">
      <w:pPr>
        <w:rPr>
          <w:lang w:val="en-US"/>
        </w:rPr>
      </w:pPr>
      <w:r>
        <w:t>1.4. Термины и сокращения</w:t>
      </w:r>
      <w:r w:rsidR="00247F80">
        <w:rPr>
          <w:lang w:val="en-US"/>
        </w:rPr>
        <w:t>:</w:t>
      </w:r>
    </w:p>
    <w:tbl>
      <w:tblPr>
        <w:tblW w:w="9356" w:type="dxa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977"/>
        <w:gridCol w:w="6379"/>
      </w:tblGrid>
      <w:tr w:rsidR="00D020AF" w:rsidRPr="00FB702E" w:rsidTr="00247F80">
        <w:trPr>
          <w:trHeight w:val="330"/>
        </w:trPr>
        <w:tc>
          <w:tcPr>
            <w:tcW w:w="2977" w:type="dxa"/>
            <w:shd w:val="clear" w:color="auto" w:fill="auto"/>
            <w:noWrap/>
          </w:tcPr>
          <w:p w:rsidR="00D020AF" w:rsidRPr="00FB702E" w:rsidRDefault="00D020AF" w:rsidP="00CE6CC2">
            <w:pPr>
              <w:pStyle w:val="af2"/>
            </w:pPr>
            <w:r>
              <w:t>Т</w:t>
            </w:r>
            <w:r w:rsidRPr="00FB702E">
              <w:t>ермин</w:t>
            </w:r>
            <w:r>
              <w:t>/сокращение</w:t>
            </w:r>
          </w:p>
        </w:tc>
        <w:tc>
          <w:tcPr>
            <w:tcW w:w="6379" w:type="dxa"/>
            <w:shd w:val="clear" w:color="auto" w:fill="auto"/>
            <w:noWrap/>
          </w:tcPr>
          <w:p w:rsidR="00D020AF" w:rsidRPr="00FB702E" w:rsidRDefault="00D020AF" w:rsidP="00CE6CC2">
            <w:pPr>
              <w:pStyle w:val="af2"/>
            </w:pPr>
            <w:r w:rsidRPr="00FB702E">
              <w:t>Описание</w:t>
            </w:r>
          </w:p>
        </w:tc>
      </w:tr>
      <w:tr w:rsidR="00D020AF" w:rsidRPr="00D66E7D" w:rsidTr="00247F80">
        <w:trPr>
          <w:trHeight w:val="330"/>
        </w:trPr>
        <w:tc>
          <w:tcPr>
            <w:tcW w:w="2977" w:type="dxa"/>
            <w:shd w:val="clear" w:color="auto" w:fill="auto"/>
            <w:noWrap/>
          </w:tcPr>
          <w:p w:rsidR="00D020AF" w:rsidRPr="00495A15" w:rsidRDefault="00D020AF" w:rsidP="00CE6CC2">
            <w:pPr>
              <w:spacing w:line="240" w:lineRule="auto"/>
              <w:jc w:val="left"/>
            </w:pPr>
            <w:r w:rsidRPr="00D66E7D">
              <w:t>ТФОМС</w:t>
            </w:r>
            <w:r>
              <w:t xml:space="preserve"> ЯО</w:t>
            </w:r>
          </w:p>
        </w:tc>
        <w:tc>
          <w:tcPr>
            <w:tcW w:w="6379" w:type="dxa"/>
            <w:shd w:val="clear" w:color="auto" w:fill="auto"/>
            <w:noWrap/>
          </w:tcPr>
          <w:p w:rsidR="00D020AF" w:rsidRPr="00D66E7D" w:rsidRDefault="00D020AF" w:rsidP="00CE6CC2">
            <w:pPr>
              <w:spacing w:line="240" w:lineRule="auto"/>
              <w:jc w:val="left"/>
            </w:pPr>
            <w:r w:rsidRPr="00D66E7D">
              <w:t>Территориальный фонд обязательного медицинского страхования</w:t>
            </w:r>
            <w:r>
              <w:t xml:space="preserve"> Ярославской области</w:t>
            </w:r>
          </w:p>
        </w:tc>
      </w:tr>
      <w:tr w:rsidR="00D020AF" w:rsidRPr="00D66E7D" w:rsidTr="00247F80">
        <w:trPr>
          <w:trHeight w:val="330"/>
        </w:trPr>
        <w:tc>
          <w:tcPr>
            <w:tcW w:w="2977" w:type="dxa"/>
            <w:shd w:val="clear" w:color="auto" w:fill="auto"/>
            <w:noWrap/>
          </w:tcPr>
          <w:p w:rsidR="00D020AF" w:rsidRPr="00D66E7D" w:rsidRDefault="00D020AF" w:rsidP="00CE6CC2">
            <w:pPr>
              <w:spacing w:line="240" w:lineRule="auto"/>
              <w:jc w:val="left"/>
            </w:pPr>
            <w:r w:rsidRPr="00D66E7D">
              <w:t>ОМС</w:t>
            </w:r>
          </w:p>
        </w:tc>
        <w:tc>
          <w:tcPr>
            <w:tcW w:w="6379" w:type="dxa"/>
            <w:shd w:val="clear" w:color="auto" w:fill="auto"/>
            <w:noWrap/>
          </w:tcPr>
          <w:p w:rsidR="00D020AF" w:rsidRPr="00D66E7D" w:rsidRDefault="00D020AF" w:rsidP="00CE6CC2">
            <w:pPr>
              <w:spacing w:line="240" w:lineRule="auto"/>
              <w:jc w:val="left"/>
            </w:pPr>
            <w:r w:rsidRPr="00D66E7D">
              <w:t>Обязательное медицинское страхование</w:t>
            </w:r>
          </w:p>
        </w:tc>
      </w:tr>
      <w:tr w:rsidR="00D020AF" w:rsidRPr="00D66E7D" w:rsidTr="00247F80">
        <w:trPr>
          <w:trHeight w:val="315"/>
        </w:trPr>
        <w:tc>
          <w:tcPr>
            <w:tcW w:w="2977" w:type="dxa"/>
            <w:shd w:val="clear" w:color="auto" w:fill="auto"/>
            <w:noWrap/>
          </w:tcPr>
          <w:p w:rsidR="00D020AF" w:rsidRPr="00D66E7D" w:rsidRDefault="003171DC" w:rsidP="003171DC">
            <w:pPr>
              <w:spacing w:line="240" w:lineRule="auto"/>
            </w:pPr>
            <w:r>
              <w:t>МО</w:t>
            </w:r>
          </w:p>
        </w:tc>
        <w:tc>
          <w:tcPr>
            <w:tcW w:w="6379" w:type="dxa"/>
            <w:shd w:val="clear" w:color="auto" w:fill="auto"/>
            <w:noWrap/>
          </w:tcPr>
          <w:p w:rsidR="00D020AF" w:rsidRPr="00827462" w:rsidRDefault="003171DC" w:rsidP="00CE6CC2">
            <w:pPr>
              <w:spacing w:line="240" w:lineRule="auto"/>
            </w:pPr>
            <w:r>
              <w:t>Медицинская организация</w:t>
            </w:r>
          </w:p>
        </w:tc>
      </w:tr>
      <w:tr w:rsidR="00D020AF" w:rsidRPr="00D66E7D" w:rsidTr="00247F80">
        <w:trPr>
          <w:trHeight w:val="315"/>
        </w:trPr>
        <w:tc>
          <w:tcPr>
            <w:tcW w:w="2977" w:type="dxa"/>
            <w:shd w:val="clear" w:color="auto" w:fill="auto"/>
            <w:noWrap/>
          </w:tcPr>
          <w:p w:rsidR="00D020AF" w:rsidRPr="00D66E7D" w:rsidRDefault="00D020AF" w:rsidP="00CE6CC2">
            <w:pPr>
              <w:spacing w:line="240" w:lineRule="auto"/>
            </w:pPr>
            <w:r w:rsidRPr="00D66E7D">
              <w:t>ЕРЗ</w:t>
            </w:r>
          </w:p>
        </w:tc>
        <w:tc>
          <w:tcPr>
            <w:tcW w:w="6379" w:type="dxa"/>
            <w:shd w:val="clear" w:color="auto" w:fill="auto"/>
            <w:noWrap/>
          </w:tcPr>
          <w:p w:rsidR="00D020AF" w:rsidRPr="00D66E7D" w:rsidRDefault="00D020AF" w:rsidP="00CE6CC2">
            <w:pPr>
              <w:spacing w:line="240" w:lineRule="auto"/>
            </w:pPr>
            <w:r w:rsidRPr="00D66E7D">
              <w:t>Единый реестр застрахованных лиц</w:t>
            </w:r>
          </w:p>
        </w:tc>
      </w:tr>
      <w:tr w:rsidR="000E2494" w:rsidRPr="00D66E7D" w:rsidTr="00247F80">
        <w:trPr>
          <w:trHeight w:val="315"/>
        </w:trPr>
        <w:tc>
          <w:tcPr>
            <w:tcW w:w="2977" w:type="dxa"/>
            <w:shd w:val="clear" w:color="auto" w:fill="auto"/>
            <w:noWrap/>
          </w:tcPr>
          <w:p w:rsidR="000E2494" w:rsidRPr="00D66E7D" w:rsidRDefault="000E2494" w:rsidP="00CE6CC2">
            <w:pPr>
              <w:spacing w:line="240" w:lineRule="auto"/>
            </w:pPr>
            <w:r>
              <w:t>ВМП</w:t>
            </w:r>
          </w:p>
        </w:tc>
        <w:tc>
          <w:tcPr>
            <w:tcW w:w="6379" w:type="dxa"/>
            <w:shd w:val="clear" w:color="auto" w:fill="auto"/>
            <w:noWrap/>
          </w:tcPr>
          <w:p w:rsidR="000E2494" w:rsidRPr="00D66E7D" w:rsidRDefault="000E2494" w:rsidP="009125C5">
            <w:pPr>
              <w:spacing w:line="240" w:lineRule="auto"/>
            </w:pPr>
            <w:r>
              <w:t>В</w:t>
            </w:r>
            <w:r w:rsidR="009125C5">
              <w:t>ы</w:t>
            </w:r>
            <w:r>
              <w:t xml:space="preserve">сокотехнологичная </w:t>
            </w:r>
            <w:r w:rsidR="009125C5">
              <w:t>медицинская помощь</w:t>
            </w:r>
          </w:p>
        </w:tc>
      </w:tr>
      <w:tr w:rsidR="00D020AF" w:rsidRPr="00743A66" w:rsidTr="00247F80">
        <w:trPr>
          <w:trHeight w:val="315"/>
        </w:trPr>
        <w:tc>
          <w:tcPr>
            <w:tcW w:w="2977" w:type="dxa"/>
            <w:shd w:val="clear" w:color="auto" w:fill="auto"/>
            <w:noWrap/>
          </w:tcPr>
          <w:p w:rsidR="00D020AF" w:rsidRPr="00D020AF" w:rsidRDefault="00D020AF" w:rsidP="00CE6CC2">
            <w:pPr>
              <w:spacing w:line="240" w:lineRule="auto"/>
              <w:jc w:val="left"/>
            </w:pPr>
            <w:r>
              <w:t>ФАП</w:t>
            </w:r>
          </w:p>
        </w:tc>
        <w:tc>
          <w:tcPr>
            <w:tcW w:w="6379" w:type="dxa"/>
            <w:shd w:val="clear" w:color="auto" w:fill="auto"/>
            <w:noWrap/>
          </w:tcPr>
          <w:p w:rsidR="00D020AF" w:rsidRPr="00743A66" w:rsidRDefault="00D020AF" w:rsidP="00CE6CC2">
            <w:pPr>
              <w:spacing w:line="240" w:lineRule="auto"/>
              <w:jc w:val="left"/>
            </w:pPr>
            <w:r>
              <w:t>Фельдшерско-акушерский пункт</w:t>
            </w:r>
          </w:p>
        </w:tc>
      </w:tr>
    </w:tbl>
    <w:p w:rsidR="00273A79" w:rsidRDefault="00273A79" w:rsidP="00273A79">
      <w:pPr>
        <w:pStyle w:val="10"/>
      </w:pPr>
      <w:bookmarkStart w:id="2" w:name="_Toc170901633"/>
      <w:r>
        <w:t>2. СПОСОБЫ КОММУНИКАЦИИ</w:t>
      </w:r>
      <w:bookmarkEnd w:id="2"/>
    </w:p>
    <w:p w:rsidR="00273A79" w:rsidRPr="00273A79" w:rsidRDefault="00273A79" w:rsidP="00D622FF">
      <w:r>
        <w:t>2.1. При осуществлении информационного обмена</w:t>
      </w:r>
      <w:r w:rsidRPr="00273A79">
        <w:t xml:space="preserve">, </w:t>
      </w:r>
      <w:r w:rsidR="00B2012D">
        <w:t>У</w:t>
      </w:r>
      <w:r w:rsidR="00D622FF">
        <w:t xml:space="preserve">частники используют </w:t>
      </w:r>
      <w:r w:rsidR="00561B95">
        <w:t xml:space="preserve">модуль «Обмен </w:t>
      </w:r>
      <w:r w:rsidR="00D23912">
        <w:t>информацией о направлении</w:t>
      </w:r>
      <w:r w:rsidR="00561B95">
        <w:t xml:space="preserve"> на консультацию специалиста и диагностические </w:t>
      </w:r>
      <w:r w:rsidR="00561B95">
        <w:lastRenderedPageBreak/>
        <w:t xml:space="preserve">исследования» для </w:t>
      </w:r>
      <w:proofErr w:type="spellStart"/>
      <w:r w:rsidR="00561B95">
        <w:t>web</w:t>
      </w:r>
      <w:proofErr w:type="spellEnd"/>
      <w:r w:rsidR="00561B95">
        <w:t xml:space="preserve">-сервиса обмена данными между учреждениями здравоохранения при информационном сопровождении застрахованных лиц  </w:t>
      </w:r>
      <w:r w:rsidR="00D622FF">
        <w:t>(</w:t>
      </w:r>
      <w:r w:rsidR="00D622FF" w:rsidRPr="00B2012D">
        <w:rPr>
          <w:b/>
        </w:rPr>
        <w:t>далее</w:t>
      </w:r>
      <w:r w:rsidR="00D622FF">
        <w:t xml:space="preserve"> </w:t>
      </w:r>
      <w:r w:rsidR="00D622FF" w:rsidRPr="00B2012D">
        <w:rPr>
          <w:b/>
        </w:rPr>
        <w:t>Сервис</w:t>
      </w:r>
      <w:r w:rsidR="00D622FF">
        <w:t>)</w:t>
      </w:r>
      <w:r>
        <w:t>.</w:t>
      </w:r>
    </w:p>
    <w:p w:rsidR="00273A79" w:rsidRPr="00A424A3" w:rsidRDefault="00D622FF" w:rsidP="00A424A3">
      <w:pPr>
        <w:rPr>
          <w:rFonts w:cs="Times New Roman"/>
          <w:sz w:val="28"/>
          <w:szCs w:val="28"/>
        </w:rPr>
      </w:pPr>
      <w:r w:rsidRPr="00D622FF">
        <w:t xml:space="preserve">2.2. </w:t>
      </w:r>
      <w:r>
        <w:t>Отправка ин</w:t>
      </w:r>
      <w:r w:rsidR="004E3DF5">
        <w:t xml:space="preserve">формационных сообщений в Сервис </w:t>
      </w:r>
      <w:r>
        <w:t>осуществля</w:t>
      </w:r>
      <w:r w:rsidR="004E3DF5">
        <w:t xml:space="preserve">ется в режиме реального времени. Сообщение должно быть сформировано и отправлено в систему в течение 15 минут от </w:t>
      </w:r>
      <w:r>
        <w:t>соответствующего события</w:t>
      </w:r>
      <w:r w:rsidR="00C02A12" w:rsidRPr="00C02A12">
        <w:t xml:space="preserve">, </w:t>
      </w:r>
      <w:r w:rsidR="00C02A12">
        <w:t xml:space="preserve">или </w:t>
      </w:r>
      <w:r w:rsidR="00B2012D">
        <w:t xml:space="preserve">факта </w:t>
      </w:r>
      <w:r w:rsidR="00C02A12">
        <w:t>формирования соответствующего документа (направления</w:t>
      </w:r>
      <w:r w:rsidR="00C02A12" w:rsidRPr="00C02A12">
        <w:t xml:space="preserve">, </w:t>
      </w:r>
      <w:r w:rsidR="00C02A12">
        <w:t>записи в медицинской карте</w:t>
      </w:r>
      <w:r w:rsidR="004E3DF5">
        <w:t xml:space="preserve"> и т.д.</w:t>
      </w:r>
      <w:r w:rsidR="00C02A12">
        <w:t>)</w:t>
      </w:r>
      <w:r>
        <w:t>.</w:t>
      </w:r>
    </w:p>
    <w:p w:rsidR="001C4359" w:rsidRDefault="001C4359" w:rsidP="00A424A3">
      <w:r w:rsidRPr="001C4359">
        <w:t xml:space="preserve">2.3. Обмен информацией между </w:t>
      </w:r>
      <w:r w:rsidR="003171DC">
        <w:t>МО</w:t>
      </w:r>
      <w:r w:rsidR="00067D8F">
        <w:t xml:space="preserve"> и ТФ</w:t>
      </w:r>
      <w:r w:rsidRPr="001C4359">
        <w:t>ОМС ЯО осуществляется в электронном виде с соблюдением требований по защите персональных данных.</w:t>
      </w:r>
    </w:p>
    <w:p w:rsidR="001C4359" w:rsidRDefault="001C4359" w:rsidP="001C4359">
      <w:r>
        <w:t xml:space="preserve">2.4. </w:t>
      </w:r>
      <w:r w:rsidR="00DD7726">
        <w:t>Информация о форматах</w:t>
      </w:r>
      <w:r>
        <w:t xml:space="preserve"> передачи данных</w:t>
      </w:r>
      <w:r w:rsidR="00DD7726" w:rsidRPr="00DD7726">
        <w:t xml:space="preserve">, </w:t>
      </w:r>
      <w:r w:rsidR="00DD7726">
        <w:t>протоколах сооб</w:t>
      </w:r>
      <w:r w:rsidR="005051B4">
        <w:t>щ</w:t>
      </w:r>
      <w:r w:rsidR="00DD7726">
        <w:t>ений и процедуры</w:t>
      </w:r>
      <w:r>
        <w:t xml:space="preserve"> подключения к Сервису приведены в документе «</w:t>
      </w:r>
      <w:r w:rsidR="009421D4" w:rsidRPr="009421D4">
        <w:t xml:space="preserve">Модуль «Обмен информацией о направлении на консультацию специалиста и диагностические исследования» для </w:t>
      </w:r>
      <w:proofErr w:type="spellStart"/>
      <w:r w:rsidR="009421D4" w:rsidRPr="009421D4">
        <w:t>web</w:t>
      </w:r>
      <w:proofErr w:type="spellEnd"/>
      <w:r w:rsidR="009421D4" w:rsidRPr="009421D4">
        <w:t>-сервиса обмена данными между учреждениями здравоохранения при информационном со</w:t>
      </w:r>
      <w:r w:rsidR="00192977">
        <w:t>провождении застрахованных лиц</w:t>
      </w:r>
      <w:r>
        <w:t>».</w:t>
      </w:r>
    </w:p>
    <w:p w:rsidR="00D622FF" w:rsidRDefault="00D622FF" w:rsidP="00D622FF">
      <w:pPr>
        <w:pStyle w:val="10"/>
      </w:pPr>
      <w:bookmarkStart w:id="3" w:name="_Toc170901634"/>
      <w:r>
        <w:t xml:space="preserve">3. </w:t>
      </w:r>
      <w:r w:rsidR="00827462">
        <w:t>ПОРЯДОК ДЕЙСТВИЙ В РАМКАХ ИНФОРМАЦИОННОГО ОБМЕНА</w:t>
      </w:r>
      <w:bookmarkEnd w:id="3"/>
    </w:p>
    <w:p w:rsidR="001C4359" w:rsidRDefault="001C4359" w:rsidP="001C4359">
      <w:pPr>
        <w:pStyle w:val="3"/>
      </w:pPr>
      <w:bookmarkStart w:id="4" w:name="_Toc170901635"/>
      <w:r>
        <w:t>3.</w:t>
      </w:r>
      <w:r w:rsidR="000E2494">
        <w:t>1</w:t>
      </w:r>
      <w:r>
        <w:t xml:space="preserve">. </w:t>
      </w:r>
      <w:r w:rsidR="00B2012D">
        <w:t>М</w:t>
      </w:r>
      <w:r>
        <w:t xml:space="preserve">аршрутизация пациента при </w:t>
      </w:r>
      <w:r w:rsidRPr="00611A1A">
        <w:t>прохождени</w:t>
      </w:r>
      <w:r>
        <w:t>и этапов лечения</w:t>
      </w:r>
      <w:r w:rsidRPr="001C4359">
        <w:t xml:space="preserve">, </w:t>
      </w:r>
      <w:r>
        <w:t>профилактических мероприятий и диагностики</w:t>
      </w:r>
      <w:bookmarkEnd w:id="4"/>
    </w:p>
    <w:p w:rsidR="000E2494" w:rsidRPr="000E2494" w:rsidRDefault="000E2494" w:rsidP="000E2494">
      <w:pPr>
        <w:pStyle w:val="4"/>
      </w:pPr>
      <w:bookmarkStart w:id="5" w:name="_Toc170901636"/>
      <w:r>
        <w:t>3.1.1. Направление на дополнительное диагностическое исследование</w:t>
      </w:r>
      <w:bookmarkEnd w:id="5"/>
    </w:p>
    <w:p w:rsidR="00B2012D" w:rsidRDefault="00067D8F" w:rsidP="00B2012D">
      <w:r>
        <w:t>В случае</w:t>
      </w:r>
      <w:r w:rsidR="00B2012D">
        <w:t xml:space="preserve"> направления пациента на дополнительное диагностическое исследование</w:t>
      </w:r>
      <w:r w:rsidRPr="00067D8F">
        <w:t>,</w:t>
      </w:r>
      <w:r w:rsidR="00B2012D">
        <w:t xml:space="preserve"> </w:t>
      </w:r>
      <w:r>
        <w:t>медицинская организация</w:t>
      </w:r>
      <w:r w:rsidR="00B2012D">
        <w:t xml:space="preserve"> отправ</w:t>
      </w:r>
      <w:r w:rsidR="003171DC">
        <w:t>ляет</w:t>
      </w:r>
      <w:r w:rsidR="00B2012D">
        <w:t xml:space="preserve"> в Сервис сообщени</w:t>
      </w:r>
      <w:r>
        <w:t xml:space="preserve">е </w:t>
      </w:r>
      <w:r w:rsidR="00B2012D">
        <w:t xml:space="preserve">по протоколу </w:t>
      </w:r>
      <w:r w:rsidR="00B2012D" w:rsidRPr="000C65DE">
        <w:t>[</w:t>
      </w:r>
      <w:r w:rsidR="00B2012D" w:rsidRPr="00D569EB">
        <w:rPr>
          <w:lang w:val="en-US"/>
        </w:rPr>
        <w:t>A</w:t>
      </w:r>
      <w:r w:rsidR="00B2012D" w:rsidRPr="00D569EB">
        <w:t>1</w:t>
      </w:r>
      <w:r w:rsidR="00B2012D">
        <w:t>2</w:t>
      </w:r>
      <w:r w:rsidR="00B2012D" w:rsidRPr="000C65DE">
        <w:t>]</w:t>
      </w:r>
      <w:r w:rsidR="00B2012D">
        <w:t>.</w:t>
      </w:r>
    </w:p>
    <w:p w:rsidR="00740092" w:rsidRDefault="00740092" w:rsidP="00740092">
      <w:pPr>
        <w:rPr>
          <w:rFonts w:cs="Times New Roman"/>
        </w:rPr>
      </w:pPr>
      <w:r>
        <w:rPr>
          <w:rFonts w:cs="Times New Roman"/>
        </w:rPr>
        <w:t xml:space="preserve">Принятое сообщение </w:t>
      </w:r>
      <w:r w:rsidRPr="001213DB">
        <w:rPr>
          <w:rFonts w:cs="Times New Roman"/>
        </w:rPr>
        <w:t>[</w:t>
      </w:r>
      <w:r>
        <w:rPr>
          <w:rFonts w:cs="Times New Roman"/>
          <w:lang w:val="en-US"/>
        </w:rPr>
        <w:t>A</w:t>
      </w:r>
      <w:r w:rsidRPr="000C65DE">
        <w:rPr>
          <w:rFonts w:cs="Times New Roman"/>
        </w:rPr>
        <w:t>1</w:t>
      </w:r>
      <w:r>
        <w:rPr>
          <w:rFonts w:cs="Times New Roman"/>
        </w:rPr>
        <w:t xml:space="preserve">2] ТФОМС ЯО проверяет на наличие </w:t>
      </w:r>
      <w:r w:rsidR="00F30976">
        <w:rPr>
          <w:rFonts w:cs="Times New Roman"/>
        </w:rPr>
        <w:t>форматно</w:t>
      </w:r>
      <w:r>
        <w:rPr>
          <w:rFonts w:cs="Times New Roman"/>
        </w:rPr>
        <w:t xml:space="preserve">-логических ошибок и в случае </w:t>
      </w:r>
      <w:r w:rsidR="005E474D">
        <w:rPr>
          <w:rFonts w:cs="Times New Roman"/>
        </w:rPr>
        <w:t xml:space="preserve">успешного </w:t>
      </w:r>
      <w:r>
        <w:rPr>
          <w:rFonts w:cs="Times New Roman"/>
        </w:rPr>
        <w:t xml:space="preserve">прохождения проверок передает в указанную в направлении </w:t>
      </w:r>
      <w:r>
        <w:t>медицинскую организацию</w:t>
      </w:r>
      <w:r>
        <w:rPr>
          <w:rFonts w:cs="Times New Roman"/>
        </w:rPr>
        <w:t xml:space="preserve">, которая подтверждает получение сообщения ответом </w:t>
      </w:r>
      <w:r w:rsidRPr="003B582B">
        <w:rPr>
          <w:rFonts w:cs="Times New Roman"/>
        </w:rPr>
        <w:t>[</w:t>
      </w:r>
      <w:r>
        <w:rPr>
          <w:rFonts w:cs="Times New Roman"/>
          <w:lang w:val="en-US"/>
        </w:rPr>
        <w:t>R</w:t>
      </w:r>
      <w:r w:rsidRPr="003B582B">
        <w:rPr>
          <w:rFonts w:cs="Times New Roman"/>
        </w:rPr>
        <w:t>]</w:t>
      </w:r>
      <w:r>
        <w:rPr>
          <w:rFonts w:cs="Times New Roman"/>
        </w:rPr>
        <w:t>.</w:t>
      </w:r>
    </w:p>
    <w:p w:rsidR="000E2494" w:rsidRDefault="000E2494" w:rsidP="000E2494">
      <w:pPr>
        <w:pStyle w:val="4"/>
        <w:rPr>
          <w:rFonts w:cs="Times New Roman"/>
        </w:rPr>
      </w:pPr>
      <w:bookmarkStart w:id="6" w:name="_Toc170901637"/>
      <w:r>
        <w:t>3.1.2. Направление на лабораторные исследования</w:t>
      </w:r>
      <w:bookmarkEnd w:id="6"/>
    </w:p>
    <w:p w:rsidR="00B2012D" w:rsidRDefault="00067D8F" w:rsidP="00B2012D">
      <w:r>
        <w:t xml:space="preserve">В случае </w:t>
      </w:r>
      <w:r w:rsidR="00B2012D">
        <w:t>напра</w:t>
      </w:r>
      <w:r>
        <w:t>вления пациента на лабораторные исследования</w:t>
      </w:r>
      <w:r w:rsidRPr="00067D8F">
        <w:t>,</w:t>
      </w:r>
      <w:r>
        <w:t xml:space="preserve"> медицинская организация отправляет</w:t>
      </w:r>
      <w:r w:rsidR="003171DC">
        <w:t xml:space="preserve"> </w:t>
      </w:r>
      <w:r w:rsidR="00B2012D">
        <w:t>в Сервис сообщени</w:t>
      </w:r>
      <w:r>
        <w:t>е</w:t>
      </w:r>
      <w:r w:rsidR="00B2012D">
        <w:t xml:space="preserve"> по протоколу </w:t>
      </w:r>
      <w:r w:rsidR="00B2012D" w:rsidRPr="000C65DE">
        <w:t>[</w:t>
      </w:r>
      <w:r w:rsidR="00B2012D" w:rsidRPr="00D569EB">
        <w:rPr>
          <w:lang w:val="en-US"/>
        </w:rPr>
        <w:t>A</w:t>
      </w:r>
      <w:r w:rsidR="00B2012D" w:rsidRPr="00D569EB">
        <w:t>1</w:t>
      </w:r>
      <w:r w:rsidR="00B2012D">
        <w:t>5</w:t>
      </w:r>
      <w:r w:rsidR="00B2012D" w:rsidRPr="000C65DE">
        <w:t>]</w:t>
      </w:r>
      <w:r w:rsidR="00B2012D">
        <w:t>.</w:t>
      </w:r>
    </w:p>
    <w:p w:rsidR="00740092" w:rsidRDefault="00740092" w:rsidP="00740092">
      <w:pPr>
        <w:rPr>
          <w:rFonts w:cs="Times New Roman"/>
        </w:rPr>
      </w:pPr>
      <w:r>
        <w:rPr>
          <w:rFonts w:cs="Times New Roman"/>
        </w:rPr>
        <w:t xml:space="preserve">Принятое сообщение </w:t>
      </w:r>
      <w:r w:rsidRPr="001213DB">
        <w:rPr>
          <w:rFonts w:cs="Times New Roman"/>
        </w:rPr>
        <w:t>[</w:t>
      </w:r>
      <w:r>
        <w:rPr>
          <w:rFonts w:cs="Times New Roman"/>
          <w:lang w:val="en-US"/>
        </w:rPr>
        <w:t>A</w:t>
      </w:r>
      <w:r w:rsidRPr="000C65DE">
        <w:rPr>
          <w:rFonts w:cs="Times New Roman"/>
        </w:rPr>
        <w:t>1</w:t>
      </w:r>
      <w:r>
        <w:rPr>
          <w:rFonts w:cs="Times New Roman"/>
        </w:rPr>
        <w:t xml:space="preserve">5] ТФОМС ЯО проверяет на наличие </w:t>
      </w:r>
      <w:r w:rsidR="00F30976">
        <w:rPr>
          <w:rFonts w:cs="Times New Roman"/>
        </w:rPr>
        <w:t>форматно</w:t>
      </w:r>
      <w:r>
        <w:rPr>
          <w:rFonts w:cs="Times New Roman"/>
        </w:rPr>
        <w:t xml:space="preserve">-логических ошибок и в случае </w:t>
      </w:r>
      <w:r w:rsidR="005E474D">
        <w:rPr>
          <w:rFonts w:cs="Times New Roman"/>
        </w:rPr>
        <w:t xml:space="preserve">успешного </w:t>
      </w:r>
      <w:r>
        <w:rPr>
          <w:rFonts w:cs="Times New Roman"/>
        </w:rPr>
        <w:t xml:space="preserve">прохождения проверок передает в указанную в направлении </w:t>
      </w:r>
      <w:r>
        <w:t>медицинскую организацию</w:t>
      </w:r>
      <w:r>
        <w:rPr>
          <w:rFonts w:cs="Times New Roman"/>
        </w:rPr>
        <w:t xml:space="preserve">, которая подтверждает получение сообщения ответом </w:t>
      </w:r>
      <w:r w:rsidRPr="003B582B">
        <w:rPr>
          <w:rFonts w:cs="Times New Roman"/>
        </w:rPr>
        <w:t>[</w:t>
      </w:r>
      <w:r>
        <w:rPr>
          <w:rFonts w:cs="Times New Roman"/>
          <w:lang w:val="en-US"/>
        </w:rPr>
        <w:t>R</w:t>
      </w:r>
      <w:r w:rsidRPr="003B582B">
        <w:rPr>
          <w:rFonts w:cs="Times New Roman"/>
        </w:rPr>
        <w:t>]</w:t>
      </w:r>
      <w:r>
        <w:rPr>
          <w:rFonts w:cs="Times New Roman"/>
        </w:rPr>
        <w:t>.</w:t>
      </w:r>
    </w:p>
    <w:p w:rsidR="000E2494" w:rsidRDefault="000E2494" w:rsidP="000E2494">
      <w:pPr>
        <w:pStyle w:val="4"/>
        <w:rPr>
          <w:rFonts w:cs="Times New Roman"/>
        </w:rPr>
      </w:pPr>
      <w:bookmarkStart w:id="7" w:name="_Toc170901638"/>
      <w:r>
        <w:t>3.1.3. Направление на ВМП</w:t>
      </w:r>
      <w:bookmarkEnd w:id="7"/>
    </w:p>
    <w:p w:rsidR="00B2012D" w:rsidRDefault="00067D8F" w:rsidP="00B2012D">
      <w:r>
        <w:t xml:space="preserve">В случае </w:t>
      </w:r>
      <w:r w:rsidR="00B2012D">
        <w:t>направления пациента на оказание высокот</w:t>
      </w:r>
      <w:r>
        <w:t>ехнологичной медицинской помощи</w:t>
      </w:r>
      <w:r w:rsidRPr="00067D8F">
        <w:t>,</w:t>
      </w:r>
      <w:r>
        <w:t xml:space="preserve"> медицинская организация отправляет </w:t>
      </w:r>
      <w:r w:rsidR="00B2012D">
        <w:t>в Сервис сообщени</w:t>
      </w:r>
      <w:r>
        <w:t>е</w:t>
      </w:r>
      <w:r w:rsidR="00B2012D">
        <w:t xml:space="preserve"> по протоколу </w:t>
      </w:r>
      <w:r w:rsidR="00B2012D" w:rsidRPr="000C65DE">
        <w:t>[</w:t>
      </w:r>
      <w:r w:rsidR="00B2012D" w:rsidRPr="00D569EB">
        <w:rPr>
          <w:lang w:val="en-US"/>
        </w:rPr>
        <w:t>A</w:t>
      </w:r>
      <w:r w:rsidR="00B2012D" w:rsidRPr="00D569EB">
        <w:t>1</w:t>
      </w:r>
      <w:r w:rsidR="00B2012D">
        <w:t>8</w:t>
      </w:r>
      <w:r w:rsidR="00B2012D" w:rsidRPr="000C65DE">
        <w:t>]</w:t>
      </w:r>
      <w:r w:rsidR="00B2012D">
        <w:t>.</w:t>
      </w:r>
    </w:p>
    <w:p w:rsidR="00740092" w:rsidRDefault="00740092" w:rsidP="00740092">
      <w:pPr>
        <w:rPr>
          <w:rFonts w:cs="Times New Roman"/>
        </w:rPr>
      </w:pPr>
      <w:r>
        <w:rPr>
          <w:rFonts w:cs="Times New Roman"/>
        </w:rPr>
        <w:t xml:space="preserve">Принятое сообщение </w:t>
      </w:r>
      <w:r w:rsidRPr="001213DB">
        <w:rPr>
          <w:rFonts w:cs="Times New Roman"/>
        </w:rPr>
        <w:t>[</w:t>
      </w:r>
      <w:r>
        <w:rPr>
          <w:rFonts w:cs="Times New Roman"/>
          <w:lang w:val="en-US"/>
        </w:rPr>
        <w:t>A</w:t>
      </w:r>
      <w:r w:rsidRPr="000C65DE">
        <w:rPr>
          <w:rFonts w:cs="Times New Roman"/>
        </w:rPr>
        <w:t>1</w:t>
      </w:r>
      <w:r>
        <w:rPr>
          <w:rFonts w:cs="Times New Roman"/>
        </w:rPr>
        <w:t xml:space="preserve">8] ТФОМС ЯО проверяет на наличие </w:t>
      </w:r>
      <w:r w:rsidR="00F30976">
        <w:rPr>
          <w:rFonts w:cs="Times New Roman"/>
        </w:rPr>
        <w:t>форматно</w:t>
      </w:r>
      <w:r>
        <w:rPr>
          <w:rFonts w:cs="Times New Roman"/>
        </w:rPr>
        <w:t xml:space="preserve">-логических ошибок и в случае </w:t>
      </w:r>
      <w:r w:rsidR="005E474D">
        <w:rPr>
          <w:rFonts w:cs="Times New Roman"/>
        </w:rPr>
        <w:t xml:space="preserve">успешного </w:t>
      </w:r>
      <w:r>
        <w:rPr>
          <w:rFonts w:cs="Times New Roman"/>
        </w:rPr>
        <w:t xml:space="preserve">прохождения проверок передает в указанную в направлении </w:t>
      </w:r>
      <w:r>
        <w:t>медицинскую организацию</w:t>
      </w:r>
      <w:r>
        <w:rPr>
          <w:rFonts w:cs="Times New Roman"/>
        </w:rPr>
        <w:t xml:space="preserve">, которая подтверждает получение сообщения ответом </w:t>
      </w:r>
      <w:r w:rsidRPr="003B582B">
        <w:rPr>
          <w:rFonts w:cs="Times New Roman"/>
        </w:rPr>
        <w:t>[</w:t>
      </w:r>
      <w:r>
        <w:rPr>
          <w:rFonts w:cs="Times New Roman"/>
          <w:lang w:val="en-US"/>
        </w:rPr>
        <w:t>R</w:t>
      </w:r>
      <w:r w:rsidRPr="003B582B">
        <w:rPr>
          <w:rFonts w:cs="Times New Roman"/>
        </w:rPr>
        <w:t>]</w:t>
      </w:r>
      <w:r>
        <w:rPr>
          <w:rFonts w:cs="Times New Roman"/>
        </w:rPr>
        <w:t>.</w:t>
      </w:r>
    </w:p>
    <w:p w:rsidR="000E2494" w:rsidRDefault="000E2494" w:rsidP="000E2494">
      <w:pPr>
        <w:pStyle w:val="4"/>
        <w:rPr>
          <w:rFonts w:cs="Times New Roman"/>
        </w:rPr>
      </w:pPr>
      <w:bookmarkStart w:id="8" w:name="_Toc170901639"/>
      <w:r>
        <w:lastRenderedPageBreak/>
        <w:t>3.1.4. Направление на консультацию</w:t>
      </w:r>
      <w:bookmarkEnd w:id="8"/>
    </w:p>
    <w:p w:rsidR="001C4359" w:rsidRDefault="000E2494" w:rsidP="001C4359">
      <w:r>
        <w:t>В случае</w:t>
      </w:r>
      <w:r w:rsidR="001C4359">
        <w:t xml:space="preserve"> направления пациента на консультацию </w:t>
      </w:r>
      <w:r w:rsidR="00A836F8">
        <w:t xml:space="preserve">к </w:t>
      </w:r>
      <w:r w:rsidR="001C4359">
        <w:t>врачу-специалисту</w:t>
      </w:r>
      <w:r w:rsidR="001C4359" w:rsidRPr="000C65DE">
        <w:t xml:space="preserve"> </w:t>
      </w:r>
      <w:r w:rsidR="001C4359">
        <w:t>не онкологического профиля</w:t>
      </w:r>
      <w:r w:rsidRPr="00067D8F">
        <w:t>,</w:t>
      </w:r>
      <w:r>
        <w:t xml:space="preserve"> медицинская организация </w:t>
      </w:r>
      <w:r w:rsidR="003171DC">
        <w:t xml:space="preserve">отправляет </w:t>
      </w:r>
      <w:r w:rsidR="001C4359">
        <w:t>в Сервис сообщени</w:t>
      </w:r>
      <w:r>
        <w:t>е</w:t>
      </w:r>
      <w:r w:rsidR="001C4359">
        <w:t xml:space="preserve"> по протоколу </w:t>
      </w:r>
      <w:r w:rsidR="001C4359" w:rsidRPr="000C65DE">
        <w:t>[</w:t>
      </w:r>
      <w:r w:rsidR="001C4359" w:rsidRPr="00D569EB">
        <w:rPr>
          <w:lang w:val="en-US"/>
        </w:rPr>
        <w:t>A</w:t>
      </w:r>
      <w:r w:rsidR="001C4359" w:rsidRPr="00D569EB">
        <w:t>19</w:t>
      </w:r>
      <w:r w:rsidR="001C4359" w:rsidRPr="000C65DE">
        <w:t>]</w:t>
      </w:r>
      <w:r w:rsidR="001C4359">
        <w:t>.</w:t>
      </w:r>
    </w:p>
    <w:p w:rsidR="000E2494" w:rsidRDefault="000E2494" w:rsidP="000E2494">
      <w:pPr>
        <w:rPr>
          <w:rFonts w:cs="Times New Roman"/>
        </w:rPr>
      </w:pPr>
      <w:r>
        <w:rPr>
          <w:rFonts w:cs="Times New Roman"/>
        </w:rPr>
        <w:t xml:space="preserve">Принятое сообщение </w:t>
      </w:r>
      <w:r w:rsidRPr="001213DB">
        <w:rPr>
          <w:rFonts w:cs="Times New Roman"/>
        </w:rPr>
        <w:t>[</w:t>
      </w:r>
      <w:r>
        <w:rPr>
          <w:rFonts w:cs="Times New Roman"/>
          <w:lang w:val="en-US"/>
        </w:rPr>
        <w:t>A</w:t>
      </w:r>
      <w:r w:rsidRPr="000C65DE">
        <w:rPr>
          <w:rFonts w:cs="Times New Roman"/>
        </w:rPr>
        <w:t>1</w:t>
      </w:r>
      <w:r>
        <w:rPr>
          <w:rFonts w:cs="Times New Roman"/>
        </w:rPr>
        <w:t xml:space="preserve">9] ТФОМС ЯО проверяет на наличие </w:t>
      </w:r>
      <w:r w:rsidR="00F30976">
        <w:rPr>
          <w:rFonts w:cs="Times New Roman"/>
        </w:rPr>
        <w:t>форматно</w:t>
      </w:r>
      <w:r>
        <w:rPr>
          <w:rFonts w:cs="Times New Roman"/>
        </w:rPr>
        <w:t xml:space="preserve">-логических ошибок и </w:t>
      </w:r>
      <w:r w:rsidR="00740092">
        <w:rPr>
          <w:rFonts w:cs="Times New Roman"/>
        </w:rPr>
        <w:t xml:space="preserve">в случае </w:t>
      </w:r>
      <w:r w:rsidR="005E474D">
        <w:rPr>
          <w:rFonts w:cs="Times New Roman"/>
        </w:rPr>
        <w:t xml:space="preserve">успешного </w:t>
      </w:r>
      <w:r w:rsidR="00740092">
        <w:rPr>
          <w:rFonts w:cs="Times New Roman"/>
        </w:rPr>
        <w:t xml:space="preserve">прохождения проверок </w:t>
      </w:r>
      <w:r>
        <w:rPr>
          <w:rFonts w:cs="Times New Roman"/>
        </w:rPr>
        <w:t xml:space="preserve">передает в указанную в направлении </w:t>
      </w:r>
      <w:r>
        <w:t>медицинскую организацию</w:t>
      </w:r>
      <w:r>
        <w:rPr>
          <w:rFonts w:cs="Times New Roman"/>
        </w:rPr>
        <w:t xml:space="preserve">, которая подтверждает получение сообщения ответом </w:t>
      </w:r>
      <w:r w:rsidRPr="003B582B">
        <w:rPr>
          <w:rFonts w:cs="Times New Roman"/>
        </w:rPr>
        <w:t>[</w:t>
      </w:r>
      <w:r>
        <w:rPr>
          <w:rFonts w:cs="Times New Roman"/>
          <w:lang w:val="en-US"/>
        </w:rPr>
        <w:t>R</w:t>
      </w:r>
      <w:r w:rsidRPr="003B582B">
        <w:rPr>
          <w:rFonts w:cs="Times New Roman"/>
        </w:rPr>
        <w:t>]</w:t>
      </w:r>
      <w:r>
        <w:rPr>
          <w:rFonts w:cs="Times New Roman"/>
        </w:rPr>
        <w:t>.</w:t>
      </w:r>
    </w:p>
    <w:p w:rsidR="001C4359" w:rsidRPr="001C4359" w:rsidRDefault="001C4359" w:rsidP="001C4359">
      <w:pPr>
        <w:pStyle w:val="3"/>
      </w:pPr>
      <w:bookmarkStart w:id="9" w:name="_Toc170901640"/>
      <w:r>
        <w:t>3.2. Маршрутизация пациента с подозрением или выявленным ЗНО</w:t>
      </w:r>
      <w:bookmarkEnd w:id="9"/>
    </w:p>
    <w:p w:rsidR="000E2494" w:rsidRPr="00CA15CD" w:rsidRDefault="000E2494" w:rsidP="000E2494">
      <w:pPr>
        <w:pStyle w:val="4"/>
        <w:rPr>
          <w:rFonts w:cs="Times New Roman"/>
        </w:rPr>
      </w:pPr>
      <w:bookmarkStart w:id="10" w:name="_Toc170901641"/>
      <w:r w:rsidRPr="00CA15CD">
        <w:t xml:space="preserve">3.2.1. Направление на </w:t>
      </w:r>
      <w:r w:rsidR="005B4E6B" w:rsidRPr="00CA15CD">
        <w:t xml:space="preserve">первичную </w:t>
      </w:r>
      <w:r w:rsidRPr="00CA15CD">
        <w:t>консультацию онколога</w:t>
      </w:r>
      <w:bookmarkEnd w:id="10"/>
    </w:p>
    <w:p w:rsidR="001C4359" w:rsidRPr="00CA15CD" w:rsidRDefault="003171DC" w:rsidP="001C4359">
      <w:pPr>
        <w:rPr>
          <w:rFonts w:cs="Times New Roman"/>
        </w:rPr>
      </w:pPr>
      <w:r w:rsidRPr="00CA15CD">
        <w:t xml:space="preserve">В случае </w:t>
      </w:r>
      <w:r w:rsidR="001C4359" w:rsidRPr="00CA15CD">
        <w:t xml:space="preserve">направления </w:t>
      </w:r>
      <w:r w:rsidR="001C4359" w:rsidRPr="00CA15CD">
        <w:rPr>
          <w:rFonts w:cs="Times New Roman"/>
        </w:rPr>
        <w:t>пациента с подозрением или выявленным ЗНО на консультацию в</w:t>
      </w:r>
      <w:r w:rsidR="001C4359" w:rsidRPr="00CA15CD">
        <w:t xml:space="preserve"> </w:t>
      </w:r>
      <w:r w:rsidR="001C4359" w:rsidRPr="00CA15CD">
        <w:rPr>
          <w:rFonts w:cs="Times New Roman"/>
        </w:rPr>
        <w:t>первичный онкологический кабинет или онкологическое отделение</w:t>
      </w:r>
      <w:r w:rsidR="005B4E6B" w:rsidRPr="00CA15CD">
        <w:rPr>
          <w:rFonts w:cs="Times New Roman"/>
        </w:rPr>
        <w:t xml:space="preserve"> первично в рамках случая обращения</w:t>
      </w:r>
      <w:r w:rsidRPr="00CA15CD">
        <w:rPr>
          <w:rFonts w:cs="Times New Roman"/>
        </w:rPr>
        <w:t>,</w:t>
      </w:r>
      <w:r w:rsidR="001C4359" w:rsidRPr="00CA15CD">
        <w:rPr>
          <w:rFonts w:cs="Times New Roman"/>
        </w:rPr>
        <w:t xml:space="preserve"> </w:t>
      </w:r>
      <w:r w:rsidR="000E2494" w:rsidRPr="00CA15CD">
        <w:t xml:space="preserve">медицинская организация </w:t>
      </w:r>
      <w:r w:rsidRPr="00CA15CD">
        <w:t xml:space="preserve">отправляет </w:t>
      </w:r>
      <w:r w:rsidR="001C4359" w:rsidRPr="00CA15CD">
        <w:t>в Сервис сообщени</w:t>
      </w:r>
      <w:r w:rsidRPr="00CA15CD">
        <w:t>е</w:t>
      </w:r>
      <w:r w:rsidR="001C4359" w:rsidRPr="00CA15CD">
        <w:t xml:space="preserve"> по протоколу [</w:t>
      </w:r>
      <w:r w:rsidR="001C4359" w:rsidRPr="00CA15CD">
        <w:rPr>
          <w:lang w:val="en-US"/>
        </w:rPr>
        <w:t>A</w:t>
      </w:r>
      <w:r w:rsidR="001C4359" w:rsidRPr="00CA15CD">
        <w:t>21].</w:t>
      </w:r>
    </w:p>
    <w:p w:rsidR="00740092" w:rsidRPr="00CA15CD" w:rsidRDefault="00740092" w:rsidP="00740092">
      <w:pPr>
        <w:rPr>
          <w:rFonts w:cs="Times New Roman"/>
        </w:rPr>
      </w:pPr>
      <w:r w:rsidRPr="00CA15CD">
        <w:rPr>
          <w:rFonts w:cs="Times New Roman"/>
        </w:rPr>
        <w:t>Принятое сообщение [</w:t>
      </w:r>
      <w:r w:rsidRPr="00CA15CD">
        <w:rPr>
          <w:rFonts w:cs="Times New Roman"/>
          <w:lang w:val="en-US"/>
        </w:rPr>
        <w:t>A</w:t>
      </w:r>
      <w:r w:rsidRPr="00CA15CD">
        <w:rPr>
          <w:rFonts w:cs="Times New Roman"/>
        </w:rPr>
        <w:t xml:space="preserve">21] ТФОМС ЯО проверяет на наличие </w:t>
      </w:r>
      <w:r w:rsidR="00F30976" w:rsidRPr="00CA15CD">
        <w:rPr>
          <w:rFonts w:cs="Times New Roman"/>
        </w:rPr>
        <w:t xml:space="preserve">форматно </w:t>
      </w:r>
      <w:proofErr w:type="gramStart"/>
      <w:r w:rsidRPr="00CA15CD">
        <w:rPr>
          <w:rFonts w:cs="Times New Roman"/>
        </w:rPr>
        <w:t>-л</w:t>
      </w:r>
      <w:proofErr w:type="gramEnd"/>
      <w:r w:rsidRPr="00CA15CD">
        <w:rPr>
          <w:rFonts w:cs="Times New Roman"/>
        </w:rPr>
        <w:t xml:space="preserve">огических ошибок и в случае </w:t>
      </w:r>
      <w:r w:rsidR="005E474D" w:rsidRPr="00CA15CD">
        <w:rPr>
          <w:rFonts w:cs="Times New Roman"/>
        </w:rPr>
        <w:t xml:space="preserve">успешного </w:t>
      </w:r>
      <w:r w:rsidRPr="00CA15CD">
        <w:rPr>
          <w:rFonts w:cs="Times New Roman"/>
        </w:rPr>
        <w:t xml:space="preserve">прохождения проверок передает в указанную в направлении </w:t>
      </w:r>
      <w:r w:rsidRPr="00CA15CD">
        <w:t>медицинскую организацию</w:t>
      </w:r>
      <w:r w:rsidRPr="00CA15CD">
        <w:rPr>
          <w:rFonts w:cs="Times New Roman"/>
        </w:rPr>
        <w:t>, которая подтверждает получение сообщения ответом [</w:t>
      </w:r>
      <w:r w:rsidRPr="00CA15CD">
        <w:rPr>
          <w:rFonts w:cs="Times New Roman"/>
          <w:lang w:val="en-US"/>
        </w:rPr>
        <w:t>R</w:t>
      </w:r>
      <w:r w:rsidRPr="00CA15CD">
        <w:rPr>
          <w:rFonts w:cs="Times New Roman"/>
        </w:rPr>
        <w:t>].</w:t>
      </w:r>
    </w:p>
    <w:p w:rsidR="005B4E6B" w:rsidRPr="005E474D" w:rsidRDefault="005B4E6B" w:rsidP="005B4E6B">
      <w:pPr>
        <w:pStyle w:val="4"/>
        <w:rPr>
          <w:rFonts w:cs="Times New Roman"/>
        </w:rPr>
      </w:pPr>
      <w:bookmarkStart w:id="11" w:name="_Toc170901642"/>
      <w:r w:rsidRPr="00CA15CD">
        <w:t>3.2.2. Направление на повторную консультацию онколога</w:t>
      </w:r>
      <w:bookmarkEnd w:id="11"/>
    </w:p>
    <w:p w:rsidR="005B4E6B" w:rsidRPr="00CA15CD" w:rsidRDefault="005B4E6B" w:rsidP="005B4E6B">
      <w:pPr>
        <w:rPr>
          <w:rFonts w:cs="Times New Roman"/>
        </w:rPr>
      </w:pPr>
      <w:r w:rsidRPr="00CA15CD">
        <w:t xml:space="preserve">В случае направления </w:t>
      </w:r>
      <w:r w:rsidRPr="00CA15CD">
        <w:rPr>
          <w:rFonts w:cs="Times New Roman"/>
        </w:rPr>
        <w:t>пациента с подозрением или выявленным ЗНО на консультацию в</w:t>
      </w:r>
      <w:r w:rsidRPr="00CA15CD">
        <w:t xml:space="preserve"> </w:t>
      </w:r>
      <w:r w:rsidRPr="00CA15CD">
        <w:rPr>
          <w:rFonts w:cs="Times New Roman"/>
        </w:rPr>
        <w:t xml:space="preserve">первичный онкологический кабинет или онкологическое отделение повторно в рамках случая обращения, </w:t>
      </w:r>
      <w:r w:rsidRPr="00CA15CD">
        <w:t>медицинская организация отправляет в Сервис сообщение по протоколу [</w:t>
      </w:r>
      <w:r w:rsidRPr="00CA15CD">
        <w:rPr>
          <w:lang w:val="en-US"/>
        </w:rPr>
        <w:t>A</w:t>
      </w:r>
      <w:r w:rsidRPr="00CA15CD">
        <w:t>24].</w:t>
      </w:r>
    </w:p>
    <w:p w:rsidR="005B4E6B" w:rsidRPr="00CA15CD" w:rsidRDefault="005B4E6B" w:rsidP="00740092">
      <w:pPr>
        <w:rPr>
          <w:rFonts w:cs="Times New Roman"/>
        </w:rPr>
      </w:pPr>
      <w:r w:rsidRPr="00CA15CD">
        <w:rPr>
          <w:rFonts w:cs="Times New Roman"/>
        </w:rPr>
        <w:t>Принятое сообщение [</w:t>
      </w:r>
      <w:r w:rsidRPr="00CA15CD">
        <w:rPr>
          <w:rFonts w:cs="Times New Roman"/>
          <w:lang w:val="en-US"/>
        </w:rPr>
        <w:t>A</w:t>
      </w:r>
      <w:r w:rsidRPr="00CA15CD">
        <w:rPr>
          <w:rFonts w:cs="Times New Roman"/>
        </w:rPr>
        <w:t xml:space="preserve">24] ТФОМС ЯО проверяет на наличие форматно-логических ошибок и в случае успешного прохождения проверок передает в указанную в направлении </w:t>
      </w:r>
      <w:r w:rsidRPr="00CA15CD">
        <w:t>медицинскую организацию</w:t>
      </w:r>
      <w:r w:rsidRPr="00CA15CD">
        <w:rPr>
          <w:rFonts w:cs="Times New Roman"/>
        </w:rPr>
        <w:t>, которая подтверждает получение сообщения ответом [</w:t>
      </w:r>
      <w:r w:rsidRPr="00CA15CD">
        <w:rPr>
          <w:rFonts w:cs="Times New Roman"/>
          <w:lang w:val="en-US"/>
        </w:rPr>
        <w:t>R</w:t>
      </w:r>
      <w:r w:rsidRPr="00CA15CD">
        <w:rPr>
          <w:rFonts w:cs="Times New Roman"/>
        </w:rPr>
        <w:t>].</w:t>
      </w:r>
    </w:p>
    <w:p w:rsidR="000E2494" w:rsidRPr="000E2494" w:rsidRDefault="000E2494" w:rsidP="000E2494">
      <w:pPr>
        <w:pStyle w:val="4"/>
        <w:rPr>
          <w:rFonts w:cs="Times New Roman"/>
        </w:rPr>
      </w:pPr>
      <w:bookmarkStart w:id="12" w:name="_Toc170901643"/>
      <w:r w:rsidRPr="00CA15CD">
        <w:t>3.2.</w:t>
      </w:r>
      <w:r w:rsidR="005B4E6B" w:rsidRPr="00CA15CD">
        <w:t>3</w:t>
      </w:r>
      <w:r w:rsidRPr="00CA15CD">
        <w:t>. Направление на биопсию</w:t>
      </w:r>
      <w:bookmarkEnd w:id="12"/>
    </w:p>
    <w:p w:rsidR="001C4359" w:rsidRPr="00827462" w:rsidRDefault="003171DC" w:rsidP="001C4359">
      <w:pPr>
        <w:rPr>
          <w:rFonts w:cs="Times New Roman"/>
        </w:rPr>
      </w:pPr>
      <w:r>
        <w:t xml:space="preserve">В случае </w:t>
      </w:r>
      <w:r w:rsidR="001C4359">
        <w:t>направлени</w:t>
      </w:r>
      <w:r>
        <w:t>я</w:t>
      </w:r>
      <w:r w:rsidR="001C4359">
        <w:t xml:space="preserve"> </w:t>
      </w:r>
      <w:r w:rsidR="001C4359">
        <w:rPr>
          <w:rFonts w:cs="Times New Roman"/>
        </w:rPr>
        <w:t>пациента</w:t>
      </w:r>
      <w:r w:rsidR="001C4359" w:rsidRPr="00D569EB">
        <w:rPr>
          <w:rFonts w:cs="Times New Roman"/>
        </w:rPr>
        <w:t xml:space="preserve"> </w:t>
      </w:r>
      <w:r w:rsidR="001C4359">
        <w:rPr>
          <w:rFonts w:cs="Times New Roman"/>
        </w:rPr>
        <w:t xml:space="preserve">с подозрением или выявленным ЗНО на взятие </w:t>
      </w:r>
      <w:proofErr w:type="spellStart"/>
      <w:r w:rsidR="001C4359">
        <w:rPr>
          <w:rFonts w:cs="Times New Roman"/>
        </w:rPr>
        <w:t>биопсийного</w:t>
      </w:r>
      <w:proofErr w:type="spellEnd"/>
      <w:r w:rsidR="001C4359">
        <w:rPr>
          <w:rFonts w:cs="Times New Roman"/>
        </w:rPr>
        <w:t xml:space="preserve"> материала для проведения гистологического исследования</w:t>
      </w:r>
      <w:r w:rsidRPr="003171DC">
        <w:rPr>
          <w:rFonts w:cs="Times New Roman"/>
        </w:rPr>
        <w:t>,</w:t>
      </w:r>
      <w:r w:rsidR="001C4359" w:rsidRPr="00827462">
        <w:rPr>
          <w:rFonts w:cs="Times New Roman"/>
        </w:rPr>
        <w:t xml:space="preserve"> </w:t>
      </w:r>
      <w:r w:rsidR="000E2494">
        <w:t xml:space="preserve">медицинская организация </w:t>
      </w:r>
      <w:r>
        <w:t xml:space="preserve">отправляет </w:t>
      </w:r>
      <w:r w:rsidR="001C4359">
        <w:t>в Сервис сообщени</w:t>
      </w:r>
      <w:r>
        <w:t>е</w:t>
      </w:r>
      <w:r w:rsidR="001C4359">
        <w:t xml:space="preserve"> по протоколу </w:t>
      </w:r>
      <w:r w:rsidR="001C4359" w:rsidRPr="000C65DE">
        <w:t>[</w:t>
      </w:r>
      <w:r w:rsidR="001C4359" w:rsidRPr="00D569EB">
        <w:rPr>
          <w:lang w:val="en-US"/>
        </w:rPr>
        <w:t>A</w:t>
      </w:r>
      <w:r w:rsidR="001C4359" w:rsidRPr="00D569EB">
        <w:t>2</w:t>
      </w:r>
      <w:r w:rsidR="001C4359">
        <w:t>2</w:t>
      </w:r>
      <w:r w:rsidR="001C4359" w:rsidRPr="000C65DE">
        <w:t>]</w:t>
      </w:r>
      <w:r w:rsidR="001C4359">
        <w:t>.</w:t>
      </w:r>
    </w:p>
    <w:p w:rsidR="00740092" w:rsidRDefault="00740092" w:rsidP="00740092">
      <w:pPr>
        <w:rPr>
          <w:rFonts w:cs="Times New Roman"/>
        </w:rPr>
      </w:pPr>
      <w:r>
        <w:rPr>
          <w:rFonts w:cs="Times New Roman"/>
        </w:rPr>
        <w:t xml:space="preserve">Принятое сообщение </w:t>
      </w:r>
      <w:r w:rsidRPr="001213DB">
        <w:rPr>
          <w:rFonts w:cs="Times New Roman"/>
        </w:rPr>
        <w:t>[</w:t>
      </w:r>
      <w:r>
        <w:rPr>
          <w:rFonts w:cs="Times New Roman"/>
          <w:lang w:val="en-US"/>
        </w:rPr>
        <w:t>A</w:t>
      </w:r>
      <w:r>
        <w:rPr>
          <w:rFonts w:cs="Times New Roman"/>
        </w:rPr>
        <w:t>22] ТФОМС ЯО проверяет на наличие формат</w:t>
      </w:r>
      <w:r w:rsidR="00F30976">
        <w:rPr>
          <w:rFonts w:cs="Times New Roman"/>
        </w:rPr>
        <w:t>н</w:t>
      </w:r>
      <w:r>
        <w:rPr>
          <w:rFonts w:cs="Times New Roman"/>
        </w:rPr>
        <w:t xml:space="preserve">о-логических ошибок и в случае </w:t>
      </w:r>
      <w:r w:rsidR="005E474D">
        <w:rPr>
          <w:rFonts w:cs="Times New Roman"/>
        </w:rPr>
        <w:t xml:space="preserve">успешного </w:t>
      </w:r>
      <w:r>
        <w:rPr>
          <w:rFonts w:cs="Times New Roman"/>
        </w:rPr>
        <w:t xml:space="preserve">прохождения проверок передает в указанную в направлении </w:t>
      </w:r>
      <w:r>
        <w:t>медицинскую организацию</w:t>
      </w:r>
      <w:r>
        <w:rPr>
          <w:rFonts w:cs="Times New Roman"/>
        </w:rPr>
        <w:t xml:space="preserve">, которая подтверждает получение сообщения ответом </w:t>
      </w:r>
      <w:r w:rsidRPr="003B582B">
        <w:rPr>
          <w:rFonts w:cs="Times New Roman"/>
        </w:rPr>
        <w:t>[</w:t>
      </w:r>
      <w:r>
        <w:rPr>
          <w:rFonts w:cs="Times New Roman"/>
          <w:lang w:val="en-US"/>
        </w:rPr>
        <w:t>R</w:t>
      </w:r>
      <w:r w:rsidRPr="003B582B">
        <w:rPr>
          <w:rFonts w:cs="Times New Roman"/>
        </w:rPr>
        <w:t>]</w:t>
      </w:r>
      <w:r>
        <w:rPr>
          <w:rFonts w:cs="Times New Roman"/>
        </w:rPr>
        <w:t>.</w:t>
      </w:r>
    </w:p>
    <w:p w:rsidR="000E2494" w:rsidRPr="000E2494" w:rsidRDefault="000E2494" w:rsidP="000E2494">
      <w:pPr>
        <w:pStyle w:val="4"/>
        <w:rPr>
          <w:rFonts w:cs="Times New Roman"/>
        </w:rPr>
      </w:pPr>
      <w:bookmarkStart w:id="13" w:name="_Toc170901644"/>
      <w:r w:rsidRPr="00CA15CD">
        <w:t>3.2.</w:t>
      </w:r>
      <w:r w:rsidR="005B4E6B" w:rsidRPr="00CA15CD">
        <w:t>4</w:t>
      </w:r>
      <w:r w:rsidRPr="00CA15CD">
        <w:t xml:space="preserve">. Направление на </w:t>
      </w:r>
      <w:proofErr w:type="spellStart"/>
      <w:r w:rsidRPr="00CA15CD">
        <w:t>дообследование</w:t>
      </w:r>
      <w:bookmarkEnd w:id="13"/>
      <w:proofErr w:type="spellEnd"/>
    </w:p>
    <w:p w:rsidR="001C4359" w:rsidRPr="00827462" w:rsidRDefault="001C4359" w:rsidP="001C4359">
      <w:pPr>
        <w:rPr>
          <w:rFonts w:cs="Times New Roman"/>
        </w:rPr>
      </w:pPr>
      <w:r>
        <w:t xml:space="preserve">В случае направление </w:t>
      </w:r>
      <w:r>
        <w:rPr>
          <w:rFonts w:cs="Times New Roman"/>
        </w:rPr>
        <w:t xml:space="preserve">пациента с подозрением или выявленным ЗНО на </w:t>
      </w:r>
      <w:proofErr w:type="spellStart"/>
      <w:r>
        <w:rPr>
          <w:rFonts w:cs="Times New Roman"/>
        </w:rPr>
        <w:t>дообследование</w:t>
      </w:r>
      <w:proofErr w:type="spellEnd"/>
      <w:r w:rsidRPr="00827462">
        <w:rPr>
          <w:rFonts w:cs="Times New Roman"/>
        </w:rPr>
        <w:t xml:space="preserve">, </w:t>
      </w:r>
      <w:r w:rsidR="000E2494">
        <w:t xml:space="preserve">медицинская организация </w:t>
      </w:r>
      <w:r w:rsidR="003171DC">
        <w:t xml:space="preserve">отправляет </w:t>
      </w:r>
      <w:r>
        <w:t>в Сервис сообщени</w:t>
      </w:r>
      <w:r w:rsidR="003171DC">
        <w:t>е</w:t>
      </w:r>
      <w:r>
        <w:t xml:space="preserve"> по протоколу </w:t>
      </w:r>
      <w:r w:rsidRPr="000C65DE">
        <w:t>[</w:t>
      </w:r>
      <w:r w:rsidRPr="00D569EB">
        <w:rPr>
          <w:lang w:val="en-US"/>
        </w:rPr>
        <w:t>A</w:t>
      </w:r>
      <w:r w:rsidRPr="00D569EB">
        <w:t>23</w:t>
      </w:r>
      <w:r w:rsidRPr="000C65DE">
        <w:t>]</w:t>
      </w:r>
      <w:r>
        <w:t>.</w:t>
      </w:r>
    </w:p>
    <w:p w:rsidR="00740092" w:rsidRDefault="00740092" w:rsidP="00740092">
      <w:pPr>
        <w:rPr>
          <w:rFonts w:cs="Times New Roman"/>
        </w:rPr>
      </w:pPr>
      <w:r>
        <w:rPr>
          <w:rFonts w:cs="Times New Roman"/>
        </w:rPr>
        <w:lastRenderedPageBreak/>
        <w:t xml:space="preserve">Принятое сообщение </w:t>
      </w:r>
      <w:r w:rsidRPr="001213DB">
        <w:rPr>
          <w:rFonts w:cs="Times New Roman"/>
        </w:rPr>
        <w:t>[</w:t>
      </w:r>
      <w:r>
        <w:rPr>
          <w:rFonts w:cs="Times New Roman"/>
          <w:lang w:val="en-US"/>
        </w:rPr>
        <w:t>A</w:t>
      </w:r>
      <w:r>
        <w:rPr>
          <w:rFonts w:cs="Times New Roman"/>
        </w:rPr>
        <w:t>23] ТФОМС ЯО проверяет на наличие формат</w:t>
      </w:r>
      <w:r w:rsidR="00F30976">
        <w:rPr>
          <w:rFonts w:cs="Times New Roman"/>
        </w:rPr>
        <w:t>н</w:t>
      </w:r>
      <w:r>
        <w:rPr>
          <w:rFonts w:cs="Times New Roman"/>
        </w:rPr>
        <w:t xml:space="preserve">о-логических ошибок и в случае </w:t>
      </w:r>
      <w:r w:rsidR="005E474D">
        <w:rPr>
          <w:rFonts w:cs="Times New Roman"/>
        </w:rPr>
        <w:t>у</w:t>
      </w:r>
      <w:r>
        <w:rPr>
          <w:rFonts w:cs="Times New Roman"/>
        </w:rPr>
        <w:t xml:space="preserve">спешного прохождения проверок передает в указанную в направлении </w:t>
      </w:r>
      <w:r>
        <w:t>медицинскую организацию</w:t>
      </w:r>
      <w:r>
        <w:rPr>
          <w:rFonts w:cs="Times New Roman"/>
        </w:rPr>
        <w:t xml:space="preserve">, которая подтверждает получение сообщения ответом </w:t>
      </w:r>
      <w:r w:rsidRPr="003B582B">
        <w:rPr>
          <w:rFonts w:cs="Times New Roman"/>
        </w:rPr>
        <w:t>[</w:t>
      </w:r>
      <w:r>
        <w:rPr>
          <w:rFonts w:cs="Times New Roman"/>
          <w:lang w:val="en-US"/>
        </w:rPr>
        <w:t>R</w:t>
      </w:r>
      <w:r w:rsidRPr="003B582B">
        <w:rPr>
          <w:rFonts w:cs="Times New Roman"/>
        </w:rPr>
        <w:t>]</w:t>
      </w:r>
      <w:r>
        <w:rPr>
          <w:rFonts w:cs="Times New Roman"/>
        </w:rPr>
        <w:t>.</w:t>
      </w:r>
    </w:p>
    <w:p w:rsidR="005F64B4" w:rsidRPr="007D2EE4" w:rsidRDefault="005F64B4" w:rsidP="007D2EE4">
      <w:pPr>
        <w:pStyle w:val="3"/>
      </w:pPr>
      <w:bookmarkStart w:id="14" w:name="_Toc170901645"/>
      <w:r w:rsidRPr="009F773C">
        <w:t xml:space="preserve">3.3. </w:t>
      </w:r>
      <w:r w:rsidR="007D2EE4">
        <w:t>Об определении даты планового приема</w:t>
      </w:r>
      <w:bookmarkEnd w:id="14"/>
    </w:p>
    <w:p w:rsidR="00FE1155" w:rsidRPr="009F773C" w:rsidRDefault="00FE1155" w:rsidP="009F773C">
      <w:pPr>
        <w:pStyle w:val="4"/>
      </w:pPr>
      <w:bookmarkStart w:id="15" w:name="_Toc170901646"/>
      <w:r>
        <w:t>3.3.</w:t>
      </w:r>
      <w:r w:rsidR="007D2EE4">
        <w:t>1</w:t>
      </w:r>
      <w:r>
        <w:t>. Об определении даты планового приема</w:t>
      </w:r>
      <w:r w:rsidR="007D2EE4">
        <w:t xml:space="preserve"> по направлению</w:t>
      </w:r>
      <w:bookmarkEnd w:id="15"/>
    </w:p>
    <w:p w:rsidR="00FE1155" w:rsidRDefault="00FE1155" w:rsidP="00FE1155">
      <w:r>
        <w:t>В случае записи пацие</w:t>
      </w:r>
      <w:r w:rsidR="000E4810">
        <w:t xml:space="preserve">нта на </w:t>
      </w:r>
      <w:r w:rsidR="007D2EE4">
        <w:t xml:space="preserve">первичный </w:t>
      </w:r>
      <w:r w:rsidR="000E4810">
        <w:t>прием</w:t>
      </w:r>
      <w:r w:rsidR="000E4810" w:rsidRPr="009F773C">
        <w:t xml:space="preserve">, </w:t>
      </w:r>
      <w:r w:rsidR="000E4810">
        <w:t>осуществляемый специалистом по направлени</w:t>
      </w:r>
      <w:r w:rsidR="007D2EE4">
        <w:t>ю</w:t>
      </w:r>
      <w:r w:rsidRPr="00133DD7">
        <w:t xml:space="preserve">, </w:t>
      </w:r>
      <w:r>
        <w:t xml:space="preserve">медицинская организация отправляет в Сервис сообщение по протоколу </w:t>
      </w:r>
      <w:r w:rsidRPr="000C65DE">
        <w:t>[</w:t>
      </w:r>
      <w:r w:rsidRPr="00D569EB">
        <w:rPr>
          <w:lang w:val="en-US"/>
        </w:rPr>
        <w:t>A</w:t>
      </w:r>
      <w:r>
        <w:t>3</w:t>
      </w:r>
      <w:r w:rsidR="000E4810">
        <w:t>1</w:t>
      </w:r>
      <w:r w:rsidRPr="000C65DE">
        <w:t>]</w:t>
      </w:r>
      <w:r>
        <w:t>.</w:t>
      </w:r>
    </w:p>
    <w:p w:rsidR="00FE1155" w:rsidRDefault="00FE1155" w:rsidP="00FE1155">
      <w:pPr>
        <w:rPr>
          <w:rFonts w:cs="Times New Roman"/>
        </w:rPr>
      </w:pPr>
      <w:r>
        <w:rPr>
          <w:rFonts w:cs="Times New Roman"/>
        </w:rPr>
        <w:t xml:space="preserve">Принятое сообщение </w:t>
      </w:r>
      <w:r w:rsidRPr="001213DB">
        <w:rPr>
          <w:rFonts w:cs="Times New Roman"/>
        </w:rPr>
        <w:t>[</w:t>
      </w:r>
      <w:r>
        <w:rPr>
          <w:rFonts w:cs="Times New Roman"/>
          <w:lang w:val="en-US"/>
        </w:rPr>
        <w:t>A</w:t>
      </w:r>
      <w:r>
        <w:rPr>
          <w:rFonts w:cs="Times New Roman"/>
        </w:rPr>
        <w:t>3</w:t>
      </w:r>
      <w:r w:rsidR="000E4810">
        <w:rPr>
          <w:rFonts w:cs="Times New Roman"/>
        </w:rPr>
        <w:t>1</w:t>
      </w:r>
      <w:r>
        <w:rPr>
          <w:rFonts w:cs="Times New Roman"/>
        </w:rPr>
        <w:t xml:space="preserve">] ТФОМС ЯО проверяет на наличие форматно-логических ошибок и в случае успешного прохождения проверок передает в указанную в направлении </w:t>
      </w:r>
      <w:r>
        <w:t>медицинскую организацию</w:t>
      </w:r>
      <w:r>
        <w:rPr>
          <w:rFonts w:cs="Times New Roman"/>
        </w:rPr>
        <w:t xml:space="preserve">, которая подтверждает получение сообщения ответом </w:t>
      </w:r>
      <w:r w:rsidRPr="003B582B">
        <w:rPr>
          <w:rFonts w:cs="Times New Roman"/>
        </w:rPr>
        <w:t>[</w:t>
      </w:r>
      <w:r>
        <w:rPr>
          <w:rFonts w:cs="Times New Roman"/>
          <w:lang w:val="en-US"/>
        </w:rPr>
        <w:t>R</w:t>
      </w:r>
      <w:r w:rsidRPr="003B582B">
        <w:rPr>
          <w:rFonts w:cs="Times New Roman"/>
        </w:rPr>
        <w:t>]</w:t>
      </w:r>
      <w:r>
        <w:rPr>
          <w:rFonts w:cs="Times New Roman"/>
        </w:rPr>
        <w:t>.</w:t>
      </w:r>
    </w:p>
    <w:p w:rsidR="00FE1155" w:rsidRPr="009F773C" w:rsidRDefault="00FE1155" w:rsidP="00FE1155">
      <w:pPr>
        <w:rPr>
          <w:rFonts w:cs="Times New Roman"/>
        </w:rPr>
      </w:pPr>
      <w:r>
        <w:rPr>
          <w:rFonts w:cs="Times New Roman"/>
        </w:rPr>
        <w:t xml:space="preserve">В </w:t>
      </w:r>
      <w:proofErr w:type="gramStart"/>
      <w:r>
        <w:rPr>
          <w:rFonts w:cs="Times New Roman"/>
        </w:rPr>
        <w:t>случае</w:t>
      </w:r>
      <w:proofErr w:type="gramEnd"/>
      <w:r>
        <w:rPr>
          <w:rFonts w:cs="Times New Roman"/>
        </w:rPr>
        <w:t xml:space="preserve"> отмены планового приема (отмены приема со стороны медицинской организации</w:t>
      </w:r>
      <w:r w:rsidRPr="00133DD7">
        <w:rPr>
          <w:rFonts w:cs="Times New Roman"/>
        </w:rPr>
        <w:t xml:space="preserve">, </w:t>
      </w:r>
      <w:r>
        <w:rPr>
          <w:rFonts w:cs="Times New Roman"/>
        </w:rPr>
        <w:t>отказе пациента от приема или по иным причинам)</w:t>
      </w:r>
      <w:r w:rsidRPr="00133DD7">
        <w:rPr>
          <w:rFonts w:cs="Times New Roman"/>
        </w:rPr>
        <w:t xml:space="preserve">, </w:t>
      </w:r>
      <w:r>
        <w:rPr>
          <w:rFonts w:cs="Times New Roman"/>
        </w:rPr>
        <w:t xml:space="preserve">медицинская организация осуществляет отправку сообщения по протоколу </w:t>
      </w:r>
      <w:r w:rsidRPr="00133DD7">
        <w:rPr>
          <w:rFonts w:cs="Times New Roman"/>
        </w:rPr>
        <w:t>[</w:t>
      </w:r>
      <w:r>
        <w:rPr>
          <w:rFonts w:cs="Times New Roman"/>
        </w:rPr>
        <w:t>С</w:t>
      </w:r>
      <w:r w:rsidRPr="00133DD7">
        <w:rPr>
          <w:rFonts w:cs="Times New Roman"/>
        </w:rPr>
        <w:t>]</w:t>
      </w:r>
      <w:r w:rsidR="007D2EE4">
        <w:rPr>
          <w:rFonts w:cs="Times New Roman"/>
        </w:rPr>
        <w:t xml:space="preserve"> с указанием причины отмены приема в поле комментария</w:t>
      </w:r>
      <w:r w:rsidRPr="00133DD7">
        <w:rPr>
          <w:rFonts w:cs="Times New Roman"/>
        </w:rPr>
        <w:t>.</w:t>
      </w:r>
    </w:p>
    <w:p w:rsidR="00FE1155" w:rsidRDefault="00FE1155" w:rsidP="009F773C">
      <w:pPr>
        <w:pStyle w:val="4"/>
      </w:pPr>
      <w:bookmarkStart w:id="16" w:name="_Toc170901647"/>
      <w:r>
        <w:t xml:space="preserve">3.3.2. Об определении даты планового приема </w:t>
      </w:r>
      <w:r w:rsidR="007274E3">
        <w:t>по обращению</w:t>
      </w:r>
      <w:bookmarkEnd w:id="16"/>
    </w:p>
    <w:p w:rsidR="007D2EE4" w:rsidRDefault="007D2EE4" w:rsidP="007D2EE4">
      <w:r>
        <w:t>В случае записи пациента на первичный прием при отсутс</w:t>
      </w:r>
      <w:r w:rsidR="007274E3">
        <w:t>т</w:t>
      </w:r>
      <w:r>
        <w:t>вии направления</w:t>
      </w:r>
      <w:r w:rsidRPr="009F773C">
        <w:t xml:space="preserve">, </w:t>
      </w:r>
      <w:r>
        <w:t xml:space="preserve">медицинская организация отправляет в Сервис сообщение по протоколу </w:t>
      </w:r>
      <w:r w:rsidRPr="000C65DE">
        <w:t>[</w:t>
      </w:r>
      <w:r w:rsidRPr="00D569EB">
        <w:rPr>
          <w:lang w:val="en-US"/>
        </w:rPr>
        <w:t>A</w:t>
      </w:r>
      <w:r>
        <w:t>32</w:t>
      </w:r>
      <w:r w:rsidRPr="000C65DE">
        <w:t>]</w:t>
      </w:r>
      <w:r>
        <w:t>.</w:t>
      </w:r>
    </w:p>
    <w:p w:rsidR="00FE1155" w:rsidRPr="00256702" w:rsidRDefault="00FE1155" w:rsidP="00FE1155">
      <w:pPr>
        <w:rPr>
          <w:rFonts w:cs="Times New Roman"/>
        </w:rPr>
      </w:pPr>
      <w:r>
        <w:rPr>
          <w:rFonts w:cs="Times New Roman"/>
        </w:rPr>
        <w:t xml:space="preserve">Принятое сообщение </w:t>
      </w:r>
      <w:r w:rsidRPr="001213DB">
        <w:rPr>
          <w:rFonts w:cs="Times New Roman"/>
        </w:rPr>
        <w:t>[</w:t>
      </w:r>
      <w:r>
        <w:rPr>
          <w:rFonts w:cs="Times New Roman"/>
          <w:lang w:val="en-US"/>
        </w:rPr>
        <w:t>A</w:t>
      </w:r>
      <w:r>
        <w:rPr>
          <w:rFonts w:cs="Times New Roman"/>
        </w:rPr>
        <w:t>3</w:t>
      </w:r>
      <w:r w:rsidR="000E4810">
        <w:rPr>
          <w:rFonts w:cs="Times New Roman"/>
        </w:rPr>
        <w:t>2</w:t>
      </w:r>
      <w:r>
        <w:rPr>
          <w:rFonts w:cs="Times New Roman"/>
        </w:rPr>
        <w:t>] ТФОМС ЯО проверяет на наличие форматно-логических ошибок и в случае успешного прохождения проверок</w:t>
      </w:r>
      <w:r w:rsidR="00256702" w:rsidRPr="009F773C">
        <w:rPr>
          <w:rFonts w:cs="Times New Roman"/>
        </w:rPr>
        <w:t xml:space="preserve">, </w:t>
      </w:r>
      <w:r w:rsidR="00256702">
        <w:rPr>
          <w:rFonts w:cs="Times New Roman"/>
        </w:rPr>
        <w:t>осуществляет поиск зарегистрированного в Системе направления</w:t>
      </w:r>
      <w:r w:rsidR="00B101D7">
        <w:rPr>
          <w:rFonts w:cs="Times New Roman"/>
        </w:rPr>
        <w:t xml:space="preserve"> без определенной даты планового приема</w:t>
      </w:r>
      <w:r w:rsidR="00256702">
        <w:rPr>
          <w:rFonts w:cs="Times New Roman"/>
        </w:rPr>
        <w:t xml:space="preserve"> на указанного пациента по специальности врача</w:t>
      </w:r>
      <w:r>
        <w:rPr>
          <w:rFonts w:cs="Times New Roman"/>
        </w:rPr>
        <w:t>.</w:t>
      </w:r>
      <w:r w:rsidR="00256702">
        <w:rPr>
          <w:rFonts w:cs="Times New Roman"/>
        </w:rPr>
        <w:t xml:space="preserve"> Для всех найденных направлений ТФОМС ЯО отправляет сообщение </w:t>
      </w:r>
      <w:r w:rsidR="00256702" w:rsidRPr="009F773C">
        <w:rPr>
          <w:rFonts w:cs="Times New Roman"/>
        </w:rPr>
        <w:t>[</w:t>
      </w:r>
      <w:r w:rsidR="00256702">
        <w:rPr>
          <w:rFonts w:cs="Times New Roman"/>
          <w:lang w:val="en-US"/>
        </w:rPr>
        <w:t>A</w:t>
      </w:r>
      <w:r w:rsidR="00256702" w:rsidRPr="009F773C">
        <w:rPr>
          <w:rFonts w:cs="Times New Roman"/>
        </w:rPr>
        <w:t xml:space="preserve">33] </w:t>
      </w:r>
      <w:r w:rsidR="00256702">
        <w:rPr>
          <w:rFonts w:cs="Times New Roman"/>
        </w:rPr>
        <w:t>в медицинскую организацию</w:t>
      </w:r>
      <w:r w:rsidR="00256702" w:rsidRPr="009F773C">
        <w:rPr>
          <w:rFonts w:cs="Times New Roman"/>
        </w:rPr>
        <w:t xml:space="preserve">, </w:t>
      </w:r>
      <w:r w:rsidR="00256702">
        <w:rPr>
          <w:rFonts w:cs="Times New Roman"/>
        </w:rPr>
        <w:t>выдавшую направление.</w:t>
      </w:r>
    </w:p>
    <w:p w:rsidR="00FE1155" w:rsidRDefault="00FE1155" w:rsidP="009F773C">
      <w:pPr>
        <w:rPr>
          <w:rFonts w:cs="Times New Roman"/>
        </w:rPr>
      </w:pPr>
      <w:r>
        <w:rPr>
          <w:rFonts w:cs="Times New Roman"/>
        </w:rPr>
        <w:t xml:space="preserve">В </w:t>
      </w:r>
      <w:proofErr w:type="gramStart"/>
      <w:r>
        <w:rPr>
          <w:rFonts w:cs="Times New Roman"/>
        </w:rPr>
        <w:t>случае</w:t>
      </w:r>
      <w:proofErr w:type="gramEnd"/>
      <w:r>
        <w:rPr>
          <w:rFonts w:cs="Times New Roman"/>
        </w:rPr>
        <w:t xml:space="preserve"> отмены планового приема (отмены приема со стороны медицинской организации</w:t>
      </w:r>
      <w:r w:rsidRPr="00133DD7">
        <w:rPr>
          <w:rFonts w:cs="Times New Roman"/>
        </w:rPr>
        <w:t xml:space="preserve">, </w:t>
      </w:r>
      <w:r>
        <w:rPr>
          <w:rFonts w:cs="Times New Roman"/>
        </w:rPr>
        <w:t>отказе пациента от приема или по иным причинам)</w:t>
      </w:r>
      <w:r w:rsidRPr="00133DD7">
        <w:rPr>
          <w:rFonts w:cs="Times New Roman"/>
        </w:rPr>
        <w:t xml:space="preserve">, </w:t>
      </w:r>
      <w:r>
        <w:rPr>
          <w:rFonts w:cs="Times New Roman"/>
        </w:rPr>
        <w:t xml:space="preserve">медицинская организация осуществляет отправку сообщения по протоколу </w:t>
      </w:r>
      <w:r w:rsidRPr="00133DD7">
        <w:rPr>
          <w:rFonts w:cs="Times New Roman"/>
        </w:rPr>
        <w:t>[</w:t>
      </w:r>
      <w:r>
        <w:rPr>
          <w:rFonts w:cs="Times New Roman"/>
        </w:rPr>
        <w:t>С</w:t>
      </w:r>
      <w:r w:rsidRPr="00133DD7">
        <w:rPr>
          <w:rFonts w:cs="Times New Roman"/>
        </w:rPr>
        <w:t>]</w:t>
      </w:r>
      <w:r w:rsidR="007D2EE4">
        <w:rPr>
          <w:rFonts w:cs="Times New Roman"/>
        </w:rPr>
        <w:t xml:space="preserve"> с указанием причины отмены приема в поле комментария</w:t>
      </w:r>
      <w:r w:rsidRPr="00133DD7">
        <w:rPr>
          <w:rFonts w:cs="Times New Roman"/>
        </w:rPr>
        <w:t>.</w:t>
      </w:r>
    </w:p>
    <w:p w:rsidR="00CA15CD" w:rsidRPr="00351ED1" w:rsidRDefault="00351ED1" w:rsidP="00351ED1">
      <w:pPr>
        <w:pStyle w:val="3"/>
        <w:rPr>
          <w:highlight w:val="yellow"/>
        </w:rPr>
      </w:pPr>
      <w:bookmarkStart w:id="17" w:name="_Toc170901648"/>
      <w:r>
        <w:rPr>
          <w:highlight w:val="yellow"/>
        </w:rPr>
        <w:t>3.4.</w:t>
      </w:r>
      <w:r w:rsidR="00CA15CD" w:rsidRPr="00351ED1">
        <w:rPr>
          <w:highlight w:val="yellow"/>
        </w:rPr>
        <w:t xml:space="preserve"> О </w:t>
      </w:r>
      <w:proofErr w:type="gramStart"/>
      <w:r w:rsidR="00CA15CD" w:rsidRPr="00351ED1">
        <w:rPr>
          <w:highlight w:val="yellow"/>
        </w:rPr>
        <w:t>направлении</w:t>
      </w:r>
      <w:proofErr w:type="gramEnd"/>
      <w:r w:rsidR="00CA15CD" w:rsidRPr="00351ED1">
        <w:rPr>
          <w:highlight w:val="yellow"/>
        </w:rPr>
        <w:t xml:space="preserve"> на патологоанатомическое вскрытие</w:t>
      </w:r>
      <w:bookmarkEnd w:id="17"/>
    </w:p>
    <w:p w:rsidR="00CA15CD" w:rsidRPr="00351ED1" w:rsidRDefault="00CA15CD" w:rsidP="00CA15CD">
      <w:pPr>
        <w:rPr>
          <w:highlight w:val="yellow"/>
        </w:rPr>
      </w:pPr>
      <w:r w:rsidRPr="00351ED1">
        <w:rPr>
          <w:highlight w:val="yellow"/>
        </w:rPr>
        <w:t xml:space="preserve">В </w:t>
      </w:r>
      <w:proofErr w:type="gramStart"/>
      <w:r w:rsidRPr="00351ED1">
        <w:rPr>
          <w:highlight w:val="yellow"/>
        </w:rPr>
        <w:t>случае</w:t>
      </w:r>
      <w:proofErr w:type="gramEnd"/>
      <w:r w:rsidRPr="00351ED1">
        <w:rPr>
          <w:highlight w:val="yellow"/>
        </w:rPr>
        <w:t xml:space="preserve"> детального исхода при оказании стационарной медицинской помощи, для направления на патологоанатомическое вскрытие, медицинская организация отправляет в Сервис сообщение по протоколу [</w:t>
      </w:r>
      <w:r w:rsidRPr="00351ED1">
        <w:rPr>
          <w:highlight w:val="yellow"/>
          <w:lang w:val="en-US"/>
        </w:rPr>
        <w:t>A</w:t>
      </w:r>
      <w:r w:rsidRPr="00351ED1">
        <w:rPr>
          <w:highlight w:val="yellow"/>
        </w:rPr>
        <w:t>34].</w:t>
      </w:r>
    </w:p>
    <w:p w:rsidR="00351ED1" w:rsidRPr="00351ED1" w:rsidRDefault="00351ED1" w:rsidP="00351ED1">
      <w:pPr>
        <w:rPr>
          <w:rFonts w:cs="Times New Roman"/>
        </w:rPr>
      </w:pPr>
      <w:r w:rsidRPr="00351ED1">
        <w:rPr>
          <w:rFonts w:cs="Times New Roman"/>
          <w:highlight w:val="yellow"/>
        </w:rPr>
        <w:t>Принятое сообщение [</w:t>
      </w:r>
      <w:r w:rsidRPr="00351ED1">
        <w:rPr>
          <w:highlight w:val="yellow"/>
          <w:lang w:val="en-US"/>
        </w:rPr>
        <w:t>A</w:t>
      </w:r>
      <w:r w:rsidRPr="00351ED1">
        <w:rPr>
          <w:highlight w:val="yellow"/>
        </w:rPr>
        <w:t>34</w:t>
      </w:r>
      <w:r w:rsidRPr="00351ED1">
        <w:rPr>
          <w:rFonts w:cs="Times New Roman"/>
          <w:highlight w:val="yellow"/>
        </w:rPr>
        <w:t xml:space="preserve">] ТФОМС ЯО проверяет на наличие форматно-логических ошибок и в случае успешного прохождения проверок передает в указанную в направлении </w:t>
      </w:r>
      <w:r w:rsidRPr="00351ED1">
        <w:rPr>
          <w:highlight w:val="yellow"/>
        </w:rPr>
        <w:t>медицинскую организацию</w:t>
      </w:r>
      <w:r w:rsidRPr="00351ED1">
        <w:rPr>
          <w:rFonts w:cs="Times New Roman"/>
          <w:highlight w:val="yellow"/>
        </w:rPr>
        <w:t>, которая подтверждает получение сообщения ответом [</w:t>
      </w:r>
      <w:r w:rsidRPr="00351ED1">
        <w:rPr>
          <w:rFonts w:cs="Times New Roman"/>
          <w:highlight w:val="yellow"/>
          <w:lang w:val="en-US"/>
        </w:rPr>
        <w:t>R</w:t>
      </w:r>
      <w:r w:rsidRPr="00351ED1">
        <w:rPr>
          <w:rFonts w:cs="Times New Roman"/>
          <w:highlight w:val="yellow"/>
        </w:rPr>
        <w:t>].</w:t>
      </w:r>
    </w:p>
    <w:p w:rsidR="00247F80" w:rsidRPr="00740092" w:rsidRDefault="00247F80" w:rsidP="00247F80">
      <w:pPr>
        <w:pStyle w:val="3"/>
      </w:pPr>
      <w:bookmarkStart w:id="18" w:name="_Toc170901649"/>
      <w:r>
        <w:lastRenderedPageBreak/>
        <w:t>3.</w:t>
      </w:r>
      <w:r w:rsidR="00351ED1">
        <w:t>5</w:t>
      </w:r>
      <w:r>
        <w:t>. Формат</w:t>
      </w:r>
      <w:r w:rsidR="00F30976">
        <w:t>н</w:t>
      </w:r>
      <w:r>
        <w:t>о-логический контроль</w:t>
      </w:r>
      <w:bookmarkEnd w:id="18"/>
    </w:p>
    <w:p w:rsidR="00740092" w:rsidRPr="00740092" w:rsidRDefault="00740092" w:rsidP="00740092">
      <w:r w:rsidRPr="00740092">
        <w:t>3.</w:t>
      </w:r>
      <w:r w:rsidR="00351ED1">
        <w:t>5</w:t>
      </w:r>
      <w:r w:rsidRPr="00740092">
        <w:t xml:space="preserve">.1. </w:t>
      </w:r>
      <w:r>
        <w:t>ТФОМС ЯО осуществляет формат</w:t>
      </w:r>
      <w:r w:rsidR="00F30976">
        <w:t>н</w:t>
      </w:r>
      <w:r>
        <w:t xml:space="preserve">о-логический контроль поступающих в систему сообщений и в случае обнаружения ошибок формирует ответное сообщение </w:t>
      </w:r>
      <w:r w:rsidRPr="00740092">
        <w:t>[</w:t>
      </w:r>
      <w:r>
        <w:rPr>
          <w:lang w:val="en-US"/>
        </w:rPr>
        <w:t>R</w:t>
      </w:r>
      <w:r w:rsidRPr="00740092">
        <w:t>].</w:t>
      </w:r>
    </w:p>
    <w:p w:rsidR="00740092" w:rsidRDefault="00740092" w:rsidP="00740092">
      <w:r w:rsidRPr="00740092">
        <w:t>3.</w:t>
      </w:r>
      <w:r w:rsidR="00351ED1">
        <w:t>5</w:t>
      </w:r>
      <w:r w:rsidRPr="00740092">
        <w:t>.2</w:t>
      </w:r>
      <w:r w:rsidRPr="009A011D">
        <w:t xml:space="preserve">. </w:t>
      </w:r>
      <w:r>
        <w:t xml:space="preserve">В случае успешного получения исходного сообщения адресатом (ответное сообщение </w:t>
      </w:r>
      <w:r w:rsidRPr="00740092">
        <w:t>[</w:t>
      </w:r>
      <w:r>
        <w:rPr>
          <w:lang w:val="en-US"/>
        </w:rPr>
        <w:t>R</w:t>
      </w:r>
      <w:r w:rsidRPr="00740092">
        <w:t>]</w:t>
      </w:r>
      <w:r>
        <w:t xml:space="preserve"> с</w:t>
      </w:r>
      <w:r w:rsidRPr="00740092">
        <w:t xml:space="preserve"> </w:t>
      </w:r>
      <w:r>
        <w:t>кодом 0)</w:t>
      </w:r>
      <w:r w:rsidRPr="009A011D">
        <w:t xml:space="preserve">, </w:t>
      </w:r>
      <w:r>
        <w:t xml:space="preserve">отменить исходное сообщение по протоколу </w:t>
      </w:r>
      <w:r w:rsidRPr="006720CB">
        <w:t>[</w:t>
      </w:r>
      <w:r>
        <w:rPr>
          <w:lang w:val="en-US"/>
        </w:rPr>
        <w:t>C</w:t>
      </w:r>
      <w:r w:rsidRPr="006720CB">
        <w:t xml:space="preserve">] </w:t>
      </w:r>
      <w:r>
        <w:t>разрешается только в случае</w:t>
      </w:r>
      <w:r w:rsidRPr="00740092">
        <w:t>,</w:t>
      </w:r>
      <w:r>
        <w:t xml:space="preserve"> если это </w:t>
      </w:r>
      <w:r w:rsidR="001A5D6E">
        <w:t>регламентировано</w:t>
      </w:r>
      <w:r>
        <w:t xml:space="preserve"> </w:t>
      </w:r>
      <w:r w:rsidR="009B0842">
        <w:t xml:space="preserve">в </w:t>
      </w:r>
      <w:r>
        <w:t>протокол</w:t>
      </w:r>
      <w:r w:rsidR="009B0842">
        <w:t xml:space="preserve">е </w:t>
      </w:r>
      <w:r>
        <w:t>исходного сообщения.</w:t>
      </w:r>
    </w:p>
    <w:p w:rsidR="00740092" w:rsidRPr="00042DAA" w:rsidRDefault="00740092" w:rsidP="00740092">
      <w:pPr>
        <w:pStyle w:val="3"/>
      </w:pPr>
      <w:bookmarkStart w:id="19" w:name="_Toc170901650"/>
      <w:r>
        <w:t>3.</w:t>
      </w:r>
      <w:r w:rsidR="00351ED1">
        <w:t>6</w:t>
      </w:r>
      <w:r>
        <w:t xml:space="preserve">. </w:t>
      </w:r>
      <w:r w:rsidR="00AB4317">
        <w:t>Гаранти</w:t>
      </w:r>
      <w:r w:rsidR="0065661F">
        <w:t>и</w:t>
      </w:r>
      <w:r w:rsidR="00AB4317">
        <w:t xml:space="preserve"> доставки и использования информации</w:t>
      </w:r>
      <w:bookmarkEnd w:id="19"/>
    </w:p>
    <w:p w:rsidR="00740092" w:rsidRPr="003931CD" w:rsidRDefault="00351ED1" w:rsidP="00740092">
      <w:r>
        <w:t>3.6</w:t>
      </w:r>
      <w:r w:rsidR="001F08CD">
        <w:t>.1</w:t>
      </w:r>
      <w:r w:rsidR="00AB4317">
        <w:t xml:space="preserve">. </w:t>
      </w:r>
      <w:r w:rsidR="00740092">
        <w:t>Гаранти</w:t>
      </w:r>
      <w:r w:rsidR="00682437">
        <w:t>я</w:t>
      </w:r>
      <w:r w:rsidR="00740092">
        <w:t xml:space="preserve"> поступления сообщения в систему и получения сообщения адресатом обеспечива</w:t>
      </w:r>
      <w:r w:rsidR="00682437">
        <w:t>е</w:t>
      </w:r>
      <w:r w:rsidR="00740092">
        <w:t xml:space="preserve">тся ответным сообщением </w:t>
      </w:r>
      <w:r w:rsidR="00740092" w:rsidRPr="00042DAA">
        <w:t>[</w:t>
      </w:r>
      <w:r w:rsidR="00740092">
        <w:rPr>
          <w:lang w:val="en-US"/>
        </w:rPr>
        <w:t>R</w:t>
      </w:r>
      <w:r w:rsidR="00740092" w:rsidRPr="00042DAA">
        <w:t xml:space="preserve">], </w:t>
      </w:r>
      <w:r w:rsidR="00740092">
        <w:t>которое содержит информацию о статус</w:t>
      </w:r>
      <w:r w:rsidR="00682437">
        <w:t>е обработки сообщения</w:t>
      </w:r>
      <w:r w:rsidR="003931CD" w:rsidRPr="003931CD">
        <w:t>.</w:t>
      </w:r>
    </w:p>
    <w:p w:rsidR="00247F80" w:rsidRDefault="00740092" w:rsidP="00247F80">
      <w:r>
        <w:t>3.</w:t>
      </w:r>
      <w:r w:rsidR="00351ED1">
        <w:t>6</w:t>
      </w:r>
      <w:r>
        <w:t xml:space="preserve">.2. В </w:t>
      </w:r>
      <w:proofErr w:type="gramStart"/>
      <w:r>
        <w:t>случае</w:t>
      </w:r>
      <w:proofErr w:type="gramEnd"/>
      <w:r w:rsidRPr="009A011D">
        <w:t xml:space="preserve">, </w:t>
      </w:r>
      <w:r>
        <w:t xml:space="preserve">если </w:t>
      </w:r>
      <w:r w:rsidR="009F773C">
        <w:t xml:space="preserve">направление </w:t>
      </w:r>
      <w:r>
        <w:t xml:space="preserve">было сформировано медицинской организацией неверно </w:t>
      </w:r>
      <w:r w:rsidR="009F773C">
        <w:t>(</w:t>
      </w:r>
      <w:r>
        <w:t xml:space="preserve">в ответном сообщении </w:t>
      </w:r>
      <w:r w:rsidRPr="009A011D">
        <w:t>[</w:t>
      </w:r>
      <w:r>
        <w:rPr>
          <w:lang w:val="en-US"/>
        </w:rPr>
        <w:t>R</w:t>
      </w:r>
      <w:r w:rsidRPr="009A011D">
        <w:t xml:space="preserve">] </w:t>
      </w:r>
      <w:r>
        <w:t>содержатся сведения об ошибке формат</w:t>
      </w:r>
      <w:r w:rsidR="00A836F8">
        <w:t>н</w:t>
      </w:r>
      <w:r>
        <w:t>о-логического контроля</w:t>
      </w:r>
      <w:r w:rsidR="00682437" w:rsidRPr="00682437">
        <w:t xml:space="preserve">, </w:t>
      </w:r>
      <w:r w:rsidR="00682437">
        <w:t>свидетельствующие о некорректности выписанного направления</w:t>
      </w:r>
      <w:r w:rsidR="009F773C">
        <w:t>)</w:t>
      </w:r>
      <w:r w:rsidRPr="009A011D">
        <w:t xml:space="preserve">, </w:t>
      </w:r>
      <w:r>
        <w:t>медицинская организация осуществляет корректировку данных и направляет сообщение в систему повторно</w:t>
      </w:r>
      <w:r w:rsidR="00682437">
        <w:t>. Медицинская организация осуществляет информирование пациента о внесенных исправлениях.</w:t>
      </w:r>
      <w:r w:rsidRPr="006720CB">
        <w:t xml:space="preserve"> </w:t>
      </w:r>
      <w:r w:rsidR="00682437">
        <w:t>Е</w:t>
      </w:r>
      <w:r>
        <w:t>сли исходное сообщение было отправлено ошибочно</w:t>
      </w:r>
      <w:r w:rsidR="009F773C">
        <w:t xml:space="preserve"> (направление не выдавалось пациенту)</w:t>
      </w:r>
      <w:r w:rsidRPr="006720CB">
        <w:t>,</w:t>
      </w:r>
      <w:r>
        <w:t xml:space="preserve"> </w:t>
      </w:r>
      <w:r w:rsidR="00682437">
        <w:t xml:space="preserve">медицинская организация </w:t>
      </w:r>
      <w:r>
        <w:t>осуществляет отмену исходного сообщения</w:t>
      </w:r>
      <w:r w:rsidR="005E474D">
        <w:t xml:space="preserve"> по </w:t>
      </w:r>
      <w:r>
        <w:t xml:space="preserve">протоколу </w:t>
      </w:r>
      <w:r w:rsidRPr="009A011D">
        <w:t>[</w:t>
      </w:r>
      <w:r>
        <w:rPr>
          <w:lang w:val="en-US"/>
        </w:rPr>
        <w:t>C</w:t>
      </w:r>
      <w:r>
        <w:t>].</w:t>
      </w:r>
    </w:p>
    <w:p w:rsidR="00EA09C1" w:rsidRPr="00EA09C1" w:rsidRDefault="001F08CD" w:rsidP="00247F80">
      <w:r>
        <w:t>3.</w:t>
      </w:r>
      <w:r w:rsidR="00351ED1">
        <w:t>6</w:t>
      </w:r>
      <w:r>
        <w:t xml:space="preserve">.3. </w:t>
      </w:r>
      <w:r w:rsidR="009F773C">
        <w:t>Медицинская организация</w:t>
      </w:r>
      <w:r w:rsidR="009F773C" w:rsidRPr="009F773C">
        <w:t xml:space="preserve">, </w:t>
      </w:r>
      <w:r w:rsidR="009F773C">
        <w:t>принимающая сообщения о выписанны</w:t>
      </w:r>
      <w:r w:rsidR="00464C50">
        <w:t>х</w:t>
      </w:r>
      <w:r w:rsidR="009F773C">
        <w:t xml:space="preserve"> направлениях</w:t>
      </w:r>
      <w:r w:rsidR="009F773C" w:rsidRPr="009F773C">
        <w:t xml:space="preserve">, </w:t>
      </w:r>
      <w:r>
        <w:t>использует полученную информацию для оптимизации (ускорения) процессов учета</w:t>
      </w:r>
      <w:r w:rsidR="00EA09C1">
        <w:t xml:space="preserve"> оказанной медицинской помощи</w:t>
      </w:r>
      <w:r>
        <w:t xml:space="preserve"> и </w:t>
      </w:r>
      <w:r w:rsidR="00464C50">
        <w:t xml:space="preserve">улучшения качества </w:t>
      </w:r>
      <w:r>
        <w:t>оказания медицинской помощи пациенту</w:t>
      </w:r>
      <w:r w:rsidRPr="001F08CD">
        <w:t xml:space="preserve">, </w:t>
      </w:r>
      <w:r>
        <w:t>а также для планирования записи на прием</w:t>
      </w:r>
      <w:r w:rsidR="00464C50">
        <w:t xml:space="preserve"> и актуализации сведений о направлении</w:t>
      </w:r>
      <w:r w:rsidR="00682437">
        <w:t xml:space="preserve">. </w:t>
      </w:r>
      <w:r w:rsidR="00EA09C1">
        <w:t>Полученное электронное сообщение может использоваться взамен бумажного направления.</w:t>
      </w:r>
    </w:p>
    <w:p w:rsidR="00D87A4F" w:rsidRPr="00464C50" w:rsidRDefault="00351ED1">
      <w:r>
        <w:t>3.6</w:t>
      </w:r>
      <w:r w:rsidR="00682437">
        <w:t xml:space="preserve">.4. </w:t>
      </w:r>
      <w:r w:rsidR="00AB4317">
        <w:t>Н</w:t>
      </w:r>
      <w:r w:rsidR="00682437">
        <w:t>ару</w:t>
      </w:r>
      <w:r w:rsidR="00AB4317">
        <w:t>ш</w:t>
      </w:r>
      <w:r w:rsidR="00682437">
        <w:t>ени</w:t>
      </w:r>
      <w:r w:rsidR="00AB4317">
        <w:t>е</w:t>
      </w:r>
      <w:r w:rsidR="00682437">
        <w:t xml:space="preserve"> медицинской организаци</w:t>
      </w:r>
      <w:r w:rsidR="00AB4317">
        <w:t>ей – отправителем</w:t>
      </w:r>
      <w:r w:rsidR="00682437">
        <w:t xml:space="preserve"> </w:t>
      </w:r>
      <w:r w:rsidR="00AB4317">
        <w:t xml:space="preserve">регламентированных </w:t>
      </w:r>
      <w:r w:rsidR="00682437">
        <w:t>сроков отправки сообщений</w:t>
      </w:r>
      <w:r w:rsidR="00682437" w:rsidRPr="00682437">
        <w:t xml:space="preserve"> </w:t>
      </w:r>
      <w:r w:rsidR="00682437">
        <w:t>не является основанием для отказа в плановой медицинской помощи</w:t>
      </w:r>
      <w:r w:rsidR="00AB4317">
        <w:t xml:space="preserve"> пациенту медицинской организацией – адресатом.</w:t>
      </w:r>
    </w:p>
    <w:sectPr w:rsidR="00D87A4F" w:rsidRPr="00464C50" w:rsidSect="00861E7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05E" w:rsidRDefault="0087705E" w:rsidP="00A015EF">
      <w:pPr>
        <w:spacing w:after="0" w:line="240" w:lineRule="auto"/>
      </w:pPr>
      <w:r>
        <w:separator/>
      </w:r>
    </w:p>
  </w:endnote>
  <w:endnote w:type="continuationSeparator" w:id="0">
    <w:p w:rsidR="0087705E" w:rsidRDefault="0087705E" w:rsidP="00A01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1732407"/>
      <w:docPartObj>
        <w:docPartGallery w:val="Page Numbers (Bottom of Page)"/>
        <w:docPartUnique/>
      </w:docPartObj>
    </w:sdtPr>
    <w:sdtEndPr/>
    <w:sdtContent>
      <w:p w:rsidR="008C6E75" w:rsidRDefault="008C6E7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2CD">
          <w:rPr>
            <w:noProof/>
          </w:rPr>
          <w:t>3</w:t>
        </w:r>
        <w:r>
          <w:fldChar w:fldCharType="end"/>
        </w:r>
      </w:p>
    </w:sdtContent>
  </w:sdt>
  <w:p w:rsidR="008C6E75" w:rsidRDefault="008C6E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05E" w:rsidRDefault="0087705E" w:rsidP="00A015EF">
      <w:pPr>
        <w:spacing w:after="0" w:line="240" w:lineRule="auto"/>
      </w:pPr>
      <w:r>
        <w:separator/>
      </w:r>
    </w:p>
  </w:footnote>
  <w:footnote w:type="continuationSeparator" w:id="0">
    <w:p w:rsidR="0087705E" w:rsidRDefault="0087705E" w:rsidP="00A01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50EA"/>
    <w:multiLevelType w:val="hybridMultilevel"/>
    <w:tmpl w:val="F3F49EB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3E5AC0"/>
    <w:multiLevelType w:val="hybridMultilevel"/>
    <w:tmpl w:val="62EC6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27826"/>
    <w:multiLevelType w:val="hybridMultilevel"/>
    <w:tmpl w:val="50289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B74DEC"/>
    <w:multiLevelType w:val="hybridMultilevel"/>
    <w:tmpl w:val="BA54DB4A"/>
    <w:lvl w:ilvl="0" w:tplc="65DAB50E">
      <w:start w:val="1"/>
      <w:numFmt w:val="bullet"/>
      <w:pStyle w:val="1"/>
      <w:lvlText w:val="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">
    <w:nsid w:val="2B006BE1"/>
    <w:multiLevelType w:val="hybridMultilevel"/>
    <w:tmpl w:val="CDDAA1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CB1C0C"/>
    <w:multiLevelType w:val="hybridMultilevel"/>
    <w:tmpl w:val="7514E7B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0E1768"/>
    <w:multiLevelType w:val="hybridMultilevel"/>
    <w:tmpl w:val="4078A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3A5A2A"/>
    <w:multiLevelType w:val="hybridMultilevel"/>
    <w:tmpl w:val="69323E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F83D0F"/>
    <w:multiLevelType w:val="hybridMultilevel"/>
    <w:tmpl w:val="448894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DC95CE9"/>
    <w:multiLevelType w:val="hybridMultilevel"/>
    <w:tmpl w:val="4C50FE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FA70A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39078D2"/>
    <w:multiLevelType w:val="hybridMultilevel"/>
    <w:tmpl w:val="A2D2F3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260427E"/>
    <w:multiLevelType w:val="hybridMultilevel"/>
    <w:tmpl w:val="5574BAF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CA1E57"/>
    <w:multiLevelType w:val="hybridMultilevel"/>
    <w:tmpl w:val="EC147608"/>
    <w:lvl w:ilvl="0" w:tplc="3BE89378">
      <w:start w:val="1"/>
      <w:numFmt w:val="decimal"/>
      <w:lvlText w:val="%1."/>
      <w:lvlJc w:val="left"/>
      <w:pPr>
        <w:ind w:left="14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661630FC"/>
    <w:multiLevelType w:val="hybridMultilevel"/>
    <w:tmpl w:val="F2DC78E8"/>
    <w:lvl w:ilvl="0" w:tplc="DA429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DB057F"/>
    <w:multiLevelType w:val="hybridMultilevel"/>
    <w:tmpl w:val="CB96BF40"/>
    <w:lvl w:ilvl="0" w:tplc="778477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E847EAA"/>
    <w:multiLevelType w:val="hybridMultilevel"/>
    <w:tmpl w:val="A5D694CE"/>
    <w:lvl w:ilvl="0" w:tplc="A3E641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FD019A"/>
    <w:multiLevelType w:val="hybridMultilevel"/>
    <w:tmpl w:val="5F500F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9"/>
  </w:num>
  <w:num w:numId="9">
    <w:abstractNumId w:val="8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4"/>
  </w:num>
  <w:num w:numId="15">
    <w:abstractNumId w:val="5"/>
  </w:num>
  <w:num w:numId="16">
    <w:abstractNumId w:val="14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672"/>
    <w:rsid w:val="000145DC"/>
    <w:rsid w:val="000312EE"/>
    <w:rsid w:val="00032590"/>
    <w:rsid w:val="00042DAA"/>
    <w:rsid w:val="0004633A"/>
    <w:rsid w:val="00056298"/>
    <w:rsid w:val="00067D8F"/>
    <w:rsid w:val="00073BDA"/>
    <w:rsid w:val="00093ED9"/>
    <w:rsid w:val="000A4483"/>
    <w:rsid w:val="000C65DE"/>
    <w:rsid w:val="000D12F7"/>
    <w:rsid w:val="000E2494"/>
    <w:rsid w:val="000E4810"/>
    <w:rsid w:val="001505D5"/>
    <w:rsid w:val="00151DE4"/>
    <w:rsid w:val="001770D1"/>
    <w:rsid w:val="00192977"/>
    <w:rsid w:val="00194870"/>
    <w:rsid w:val="001A5D6E"/>
    <w:rsid w:val="001C4359"/>
    <w:rsid w:val="001F08CD"/>
    <w:rsid w:val="00205C87"/>
    <w:rsid w:val="002431B0"/>
    <w:rsid w:val="00247F80"/>
    <w:rsid w:val="00254527"/>
    <w:rsid w:val="00256702"/>
    <w:rsid w:val="00273A79"/>
    <w:rsid w:val="002A3863"/>
    <w:rsid w:val="002E53AA"/>
    <w:rsid w:val="002F5A19"/>
    <w:rsid w:val="003171DC"/>
    <w:rsid w:val="0033042F"/>
    <w:rsid w:val="00342540"/>
    <w:rsid w:val="00351ED1"/>
    <w:rsid w:val="00374ACF"/>
    <w:rsid w:val="003931CD"/>
    <w:rsid w:val="003B582B"/>
    <w:rsid w:val="003C445A"/>
    <w:rsid w:val="003D16B1"/>
    <w:rsid w:val="00436317"/>
    <w:rsid w:val="00451490"/>
    <w:rsid w:val="00453BB9"/>
    <w:rsid w:val="004549B4"/>
    <w:rsid w:val="00464C50"/>
    <w:rsid w:val="004A155C"/>
    <w:rsid w:val="004B6D9E"/>
    <w:rsid w:val="004C7253"/>
    <w:rsid w:val="004E3DF5"/>
    <w:rsid w:val="005051B4"/>
    <w:rsid w:val="00530F33"/>
    <w:rsid w:val="0053282F"/>
    <w:rsid w:val="00533F5F"/>
    <w:rsid w:val="00561B95"/>
    <w:rsid w:val="00574E14"/>
    <w:rsid w:val="005947AE"/>
    <w:rsid w:val="005B1B36"/>
    <w:rsid w:val="005B4E6B"/>
    <w:rsid w:val="005B5BCE"/>
    <w:rsid w:val="005B6784"/>
    <w:rsid w:val="005E474D"/>
    <w:rsid w:val="005E69D7"/>
    <w:rsid w:val="005F64B4"/>
    <w:rsid w:val="0065661F"/>
    <w:rsid w:val="0066244C"/>
    <w:rsid w:val="006720CB"/>
    <w:rsid w:val="00682437"/>
    <w:rsid w:val="006A1672"/>
    <w:rsid w:val="006E7190"/>
    <w:rsid w:val="007156EC"/>
    <w:rsid w:val="007274E3"/>
    <w:rsid w:val="00740092"/>
    <w:rsid w:val="00750F28"/>
    <w:rsid w:val="00750FFF"/>
    <w:rsid w:val="007565FA"/>
    <w:rsid w:val="00781DB3"/>
    <w:rsid w:val="00786FA7"/>
    <w:rsid w:val="007C1663"/>
    <w:rsid w:val="007D2EE4"/>
    <w:rsid w:val="00822597"/>
    <w:rsid w:val="00827462"/>
    <w:rsid w:val="00861E71"/>
    <w:rsid w:val="0087705E"/>
    <w:rsid w:val="00887D6E"/>
    <w:rsid w:val="008909DD"/>
    <w:rsid w:val="008B29B0"/>
    <w:rsid w:val="008B5D54"/>
    <w:rsid w:val="008C6E75"/>
    <w:rsid w:val="008D51A8"/>
    <w:rsid w:val="008E3138"/>
    <w:rsid w:val="008F6404"/>
    <w:rsid w:val="0090636A"/>
    <w:rsid w:val="009125C5"/>
    <w:rsid w:val="009421D4"/>
    <w:rsid w:val="009528E4"/>
    <w:rsid w:val="00962C4E"/>
    <w:rsid w:val="00973624"/>
    <w:rsid w:val="009A011D"/>
    <w:rsid w:val="009B0842"/>
    <w:rsid w:val="009D116E"/>
    <w:rsid w:val="009D3CA9"/>
    <w:rsid w:val="009F3302"/>
    <w:rsid w:val="009F773C"/>
    <w:rsid w:val="00A015EF"/>
    <w:rsid w:val="00A1783F"/>
    <w:rsid w:val="00A3634D"/>
    <w:rsid w:val="00A37D34"/>
    <w:rsid w:val="00A424A3"/>
    <w:rsid w:val="00A54BDE"/>
    <w:rsid w:val="00A60A3A"/>
    <w:rsid w:val="00A63DFF"/>
    <w:rsid w:val="00A80272"/>
    <w:rsid w:val="00A836F8"/>
    <w:rsid w:val="00A92420"/>
    <w:rsid w:val="00AA3591"/>
    <w:rsid w:val="00AB4317"/>
    <w:rsid w:val="00AD1A74"/>
    <w:rsid w:val="00B00363"/>
    <w:rsid w:val="00B101D7"/>
    <w:rsid w:val="00B14653"/>
    <w:rsid w:val="00B2012D"/>
    <w:rsid w:val="00B21C2F"/>
    <w:rsid w:val="00B54E5B"/>
    <w:rsid w:val="00B63E06"/>
    <w:rsid w:val="00BA1CCC"/>
    <w:rsid w:val="00BD108D"/>
    <w:rsid w:val="00C02A12"/>
    <w:rsid w:val="00C12894"/>
    <w:rsid w:val="00C26E47"/>
    <w:rsid w:val="00C336A9"/>
    <w:rsid w:val="00C35BD9"/>
    <w:rsid w:val="00C37F1A"/>
    <w:rsid w:val="00C851C1"/>
    <w:rsid w:val="00CA15CD"/>
    <w:rsid w:val="00CA47A3"/>
    <w:rsid w:val="00CE6E8F"/>
    <w:rsid w:val="00CF0DD3"/>
    <w:rsid w:val="00D020AF"/>
    <w:rsid w:val="00D12506"/>
    <w:rsid w:val="00D172CD"/>
    <w:rsid w:val="00D23912"/>
    <w:rsid w:val="00D569EB"/>
    <w:rsid w:val="00D622FF"/>
    <w:rsid w:val="00D87A4F"/>
    <w:rsid w:val="00D91BC5"/>
    <w:rsid w:val="00DB0C77"/>
    <w:rsid w:val="00DD7726"/>
    <w:rsid w:val="00DF4A2C"/>
    <w:rsid w:val="00E24948"/>
    <w:rsid w:val="00E4299C"/>
    <w:rsid w:val="00E676F1"/>
    <w:rsid w:val="00E80F2C"/>
    <w:rsid w:val="00E956DF"/>
    <w:rsid w:val="00EA09C1"/>
    <w:rsid w:val="00EC1428"/>
    <w:rsid w:val="00EC2472"/>
    <w:rsid w:val="00EC7AB8"/>
    <w:rsid w:val="00F23608"/>
    <w:rsid w:val="00F2397E"/>
    <w:rsid w:val="00F30976"/>
    <w:rsid w:val="00F354E5"/>
    <w:rsid w:val="00F8083C"/>
    <w:rsid w:val="00FA2E99"/>
    <w:rsid w:val="00FD3B56"/>
    <w:rsid w:val="00FE1155"/>
    <w:rsid w:val="00FE5574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16E"/>
    <w:pPr>
      <w:spacing w:after="120"/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247F80"/>
    <w:pPr>
      <w:keepNext/>
      <w:keepLines/>
      <w:spacing w:before="36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91BC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C4359"/>
    <w:pPr>
      <w:keepNext/>
      <w:keepLines/>
      <w:spacing w:before="240" w:after="240"/>
      <w:outlineLvl w:val="2"/>
    </w:pPr>
    <w:rPr>
      <w:rFonts w:eastAsiaTheme="majorEastAsia" w:cstheme="majorBidi"/>
      <w:b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E2494"/>
    <w:pPr>
      <w:keepNext/>
      <w:keepLines/>
      <w:spacing w:before="240" w:after="180"/>
      <w:outlineLvl w:val="3"/>
    </w:pPr>
    <w:rPr>
      <w:rFonts w:eastAsiaTheme="majorEastAsia" w:cstheme="majorBidi"/>
      <w:b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09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42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99C"/>
    <w:rPr>
      <w:rFonts w:ascii="Tahoma" w:hAnsi="Tahoma" w:cs="Tahoma"/>
      <w:sz w:val="16"/>
      <w:szCs w:val="16"/>
    </w:rPr>
  </w:style>
  <w:style w:type="paragraph" w:customStyle="1" w:styleId="a5">
    <w:name w:val="Заголовок таблицы"/>
    <w:basedOn w:val="a"/>
    <w:uiPriority w:val="99"/>
    <w:rsid w:val="00D87A4F"/>
    <w:pPr>
      <w:keepNext/>
      <w:keepLines/>
      <w:suppressLineNumbers/>
      <w:suppressAutoHyphens/>
      <w:spacing w:after="0" w:line="240" w:lineRule="auto"/>
      <w:jc w:val="center"/>
    </w:pPr>
    <w:rPr>
      <w:rFonts w:eastAsia="Times New Roman" w:cs="Times New Roman"/>
      <w:b/>
      <w:bCs/>
      <w:szCs w:val="24"/>
      <w:lang w:eastAsia="ar-SA"/>
    </w:rPr>
  </w:style>
  <w:style w:type="paragraph" w:customStyle="1" w:styleId="a6">
    <w:name w:val="Ячейка таблицы"/>
    <w:basedOn w:val="a"/>
    <w:uiPriority w:val="99"/>
    <w:rsid w:val="00D87A4F"/>
    <w:pPr>
      <w:spacing w:after="0" w:line="240" w:lineRule="auto"/>
    </w:pPr>
    <w:rPr>
      <w:rFonts w:eastAsia="Times New Roman" w:cs="Times New Roman"/>
      <w:szCs w:val="24"/>
    </w:rPr>
  </w:style>
  <w:style w:type="table" w:styleId="a7">
    <w:name w:val="Table Grid"/>
    <w:basedOn w:val="a1"/>
    <w:uiPriority w:val="59"/>
    <w:rsid w:val="00D87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91BC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8">
    <w:name w:val="footer"/>
    <w:basedOn w:val="a"/>
    <w:link w:val="a9"/>
    <w:uiPriority w:val="99"/>
    <w:rsid w:val="00D91BC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D91BC5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D91BC5"/>
  </w:style>
  <w:style w:type="paragraph" w:customStyle="1" w:styleId="ConsPlusNonformat">
    <w:name w:val="ConsPlusNonformat"/>
    <w:rsid w:val="00D91BC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D91B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D91BC5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styleId="ac">
    <w:name w:val="Normal (Web)"/>
    <w:basedOn w:val="a"/>
    <w:rsid w:val="00D91BC5"/>
    <w:pPr>
      <w:spacing w:after="0" w:line="240" w:lineRule="auto"/>
    </w:pPr>
    <w:rPr>
      <w:rFonts w:eastAsia="Times New Roman" w:cs="Times New Roman"/>
      <w:szCs w:val="24"/>
    </w:rPr>
  </w:style>
  <w:style w:type="paragraph" w:styleId="ad">
    <w:name w:val="endnote text"/>
    <w:basedOn w:val="a"/>
    <w:link w:val="ae"/>
    <w:uiPriority w:val="99"/>
    <w:semiHidden/>
    <w:unhideWhenUsed/>
    <w:rsid w:val="00D91B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D91BC5"/>
    <w:rPr>
      <w:rFonts w:ascii="Calibri" w:eastAsia="Calibri" w:hAnsi="Calibri" w:cs="Times New Roman"/>
      <w:sz w:val="20"/>
      <w:szCs w:val="20"/>
      <w:lang w:eastAsia="en-US"/>
    </w:rPr>
  </w:style>
  <w:style w:type="character" w:styleId="af">
    <w:name w:val="endnote reference"/>
    <w:uiPriority w:val="99"/>
    <w:semiHidden/>
    <w:unhideWhenUsed/>
    <w:rsid w:val="00D91BC5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D91BC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D91BC5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D91B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character" w:customStyle="1" w:styleId="shorttext">
    <w:name w:val="short_text"/>
    <w:rsid w:val="00D91BC5"/>
  </w:style>
  <w:style w:type="character" w:customStyle="1" w:styleId="hps">
    <w:name w:val="hps"/>
    <w:rsid w:val="00D91BC5"/>
  </w:style>
  <w:style w:type="paragraph" w:customStyle="1" w:styleId="Default">
    <w:name w:val="Default"/>
    <w:rsid w:val="009D11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_Маркированный список уровня 1"/>
    <w:basedOn w:val="a"/>
    <w:link w:val="12"/>
    <w:autoRedefine/>
    <w:rsid w:val="00273A79"/>
    <w:pPr>
      <w:widowControl w:val="0"/>
      <w:numPr>
        <w:numId w:val="17"/>
      </w:numPr>
      <w:tabs>
        <w:tab w:val="left" w:pos="567"/>
      </w:tabs>
      <w:autoSpaceDN w:val="0"/>
      <w:adjustRightInd w:val="0"/>
      <w:spacing w:after="60" w:line="360" w:lineRule="atLeast"/>
      <w:ind w:left="567" w:hanging="567"/>
      <w:textAlignment w:val="baseline"/>
    </w:pPr>
    <w:rPr>
      <w:rFonts w:eastAsia="Times New Roman" w:cs="Times New Roman"/>
      <w:szCs w:val="24"/>
    </w:rPr>
  </w:style>
  <w:style w:type="character" w:customStyle="1" w:styleId="11">
    <w:name w:val="Заголовок 1 Знак"/>
    <w:basedOn w:val="a0"/>
    <w:link w:val="10"/>
    <w:uiPriority w:val="9"/>
    <w:rsid w:val="00247F80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111">
    <w:name w:val="Список 111"/>
    <w:basedOn w:val="1"/>
    <w:link w:val="1110"/>
    <w:qFormat/>
    <w:rsid w:val="00273A79"/>
    <w:pPr>
      <w:spacing w:line="276" w:lineRule="auto"/>
      <w:contextualSpacing/>
    </w:pPr>
  </w:style>
  <w:style w:type="paragraph" w:customStyle="1" w:styleId="af2">
    <w:name w:val="_Заголовок таблицы"/>
    <w:basedOn w:val="a"/>
    <w:rsid w:val="00D020AF"/>
    <w:pPr>
      <w:keepNext/>
      <w:spacing w:before="120" w:line="240" w:lineRule="auto"/>
      <w:jc w:val="center"/>
    </w:pPr>
    <w:rPr>
      <w:rFonts w:eastAsia="Times New Roman" w:cs="Times New Roman"/>
      <w:b/>
      <w:szCs w:val="24"/>
    </w:rPr>
  </w:style>
  <w:style w:type="character" w:customStyle="1" w:styleId="12">
    <w:name w:val="_Маркированный список уровня 1 Знак"/>
    <w:basedOn w:val="a0"/>
    <w:link w:val="1"/>
    <w:rsid w:val="00273A79"/>
    <w:rPr>
      <w:rFonts w:ascii="Times New Roman" w:eastAsia="Times New Roman" w:hAnsi="Times New Roman" w:cs="Times New Roman"/>
      <w:sz w:val="24"/>
      <w:szCs w:val="24"/>
    </w:rPr>
  </w:style>
  <w:style w:type="character" w:customStyle="1" w:styleId="1110">
    <w:name w:val="Список 111 Знак"/>
    <w:basedOn w:val="12"/>
    <w:link w:val="111"/>
    <w:rsid w:val="00273A79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C4359"/>
    <w:rPr>
      <w:rFonts w:ascii="Times New Roman" w:eastAsiaTheme="majorEastAsia" w:hAnsi="Times New Roman" w:cstheme="majorBidi"/>
      <w:b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0E2494"/>
    <w:rPr>
      <w:rFonts w:ascii="Times New Roman" w:eastAsiaTheme="majorEastAsia" w:hAnsi="Times New Roman" w:cstheme="majorBidi"/>
      <w:b/>
      <w:bCs/>
      <w:iCs/>
      <w:sz w:val="24"/>
    </w:rPr>
  </w:style>
  <w:style w:type="paragraph" w:styleId="13">
    <w:name w:val="toc 1"/>
    <w:basedOn w:val="a"/>
    <w:next w:val="a"/>
    <w:autoRedefine/>
    <w:uiPriority w:val="39"/>
    <w:unhideWhenUsed/>
    <w:rsid w:val="00BD108D"/>
    <w:pPr>
      <w:tabs>
        <w:tab w:val="right" w:leader="dot" w:pos="9345"/>
      </w:tabs>
      <w:spacing w:after="60" w:line="240" w:lineRule="auto"/>
    </w:pPr>
    <w:rPr>
      <w:noProof/>
    </w:rPr>
  </w:style>
  <w:style w:type="paragraph" w:styleId="41">
    <w:name w:val="toc 4"/>
    <w:basedOn w:val="a"/>
    <w:next w:val="a"/>
    <w:autoRedefine/>
    <w:uiPriority w:val="39"/>
    <w:unhideWhenUsed/>
    <w:rsid w:val="00247F80"/>
    <w:pPr>
      <w:tabs>
        <w:tab w:val="right" w:leader="dot" w:pos="9345"/>
      </w:tabs>
      <w:spacing w:after="60"/>
      <w:ind w:left="284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247F80"/>
    <w:pPr>
      <w:tabs>
        <w:tab w:val="right" w:leader="dot" w:pos="9345"/>
      </w:tabs>
      <w:spacing w:after="60"/>
      <w:contextualSpacing/>
    </w:pPr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16E"/>
    <w:pPr>
      <w:spacing w:after="120"/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247F80"/>
    <w:pPr>
      <w:keepNext/>
      <w:keepLines/>
      <w:spacing w:before="36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91BC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C4359"/>
    <w:pPr>
      <w:keepNext/>
      <w:keepLines/>
      <w:spacing w:before="240" w:after="240"/>
      <w:outlineLvl w:val="2"/>
    </w:pPr>
    <w:rPr>
      <w:rFonts w:eastAsiaTheme="majorEastAsia" w:cstheme="majorBidi"/>
      <w:b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E2494"/>
    <w:pPr>
      <w:keepNext/>
      <w:keepLines/>
      <w:spacing w:before="240" w:after="180"/>
      <w:outlineLvl w:val="3"/>
    </w:pPr>
    <w:rPr>
      <w:rFonts w:eastAsiaTheme="majorEastAsia" w:cstheme="majorBidi"/>
      <w:b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09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42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99C"/>
    <w:rPr>
      <w:rFonts w:ascii="Tahoma" w:hAnsi="Tahoma" w:cs="Tahoma"/>
      <w:sz w:val="16"/>
      <w:szCs w:val="16"/>
    </w:rPr>
  </w:style>
  <w:style w:type="paragraph" w:customStyle="1" w:styleId="a5">
    <w:name w:val="Заголовок таблицы"/>
    <w:basedOn w:val="a"/>
    <w:uiPriority w:val="99"/>
    <w:rsid w:val="00D87A4F"/>
    <w:pPr>
      <w:keepNext/>
      <w:keepLines/>
      <w:suppressLineNumbers/>
      <w:suppressAutoHyphens/>
      <w:spacing w:after="0" w:line="240" w:lineRule="auto"/>
      <w:jc w:val="center"/>
    </w:pPr>
    <w:rPr>
      <w:rFonts w:eastAsia="Times New Roman" w:cs="Times New Roman"/>
      <w:b/>
      <w:bCs/>
      <w:szCs w:val="24"/>
      <w:lang w:eastAsia="ar-SA"/>
    </w:rPr>
  </w:style>
  <w:style w:type="paragraph" w:customStyle="1" w:styleId="a6">
    <w:name w:val="Ячейка таблицы"/>
    <w:basedOn w:val="a"/>
    <w:uiPriority w:val="99"/>
    <w:rsid w:val="00D87A4F"/>
    <w:pPr>
      <w:spacing w:after="0" w:line="240" w:lineRule="auto"/>
    </w:pPr>
    <w:rPr>
      <w:rFonts w:eastAsia="Times New Roman" w:cs="Times New Roman"/>
      <w:szCs w:val="24"/>
    </w:rPr>
  </w:style>
  <w:style w:type="table" w:styleId="a7">
    <w:name w:val="Table Grid"/>
    <w:basedOn w:val="a1"/>
    <w:uiPriority w:val="59"/>
    <w:rsid w:val="00D87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91BC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8">
    <w:name w:val="footer"/>
    <w:basedOn w:val="a"/>
    <w:link w:val="a9"/>
    <w:uiPriority w:val="99"/>
    <w:rsid w:val="00D91BC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D91BC5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D91BC5"/>
  </w:style>
  <w:style w:type="paragraph" w:customStyle="1" w:styleId="ConsPlusNonformat">
    <w:name w:val="ConsPlusNonformat"/>
    <w:rsid w:val="00D91BC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D91B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D91BC5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styleId="ac">
    <w:name w:val="Normal (Web)"/>
    <w:basedOn w:val="a"/>
    <w:rsid w:val="00D91BC5"/>
    <w:pPr>
      <w:spacing w:after="0" w:line="240" w:lineRule="auto"/>
    </w:pPr>
    <w:rPr>
      <w:rFonts w:eastAsia="Times New Roman" w:cs="Times New Roman"/>
      <w:szCs w:val="24"/>
    </w:rPr>
  </w:style>
  <w:style w:type="paragraph" w:styleId="ad">
    <w:name w:val="endnote text"/>
    <w:basedOn w:val="a"/>
    <w:link w:val="ae"/>
    <w:uiPriority w:val="99"/>
    <w:semiHidden/>
    <w:unhideWhenUsed/>
    <w:rsid w:val="00D91B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D91BC5"/>
    <w:rPr>
      <w:rFonts w:ascii="Calibri" w:eastAsia="Calibri" w:hAnsi="Calibri" w:cs="Times New Roman"/>
      <w:sz w:val="20"/>
      <w:szCs w:val="20"/>
      <w:lang w:eastAsia="en-US"/>
    </w:rPr>
  </w:style>
  <w:style w:type="character" w:styleId="af">
    <w:name w:val="endnote reference"/>
    <w:uiPriority w:val="99"/>
    <w:semiHidden/>
    <w:unhideWhenUsed/>
    <w:rsid w:val="00D91BC5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D91BC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D91BC5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D91B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character" w:customStyle="1" w:styleId="shorttext">
    <w:name w:val="short_text"/>
    <w:rsid w:val="00D91BC5"/>
  </w:style>
  <w:style w:type="character" w:customStyle="1" w:styleId="hps">
    <w:name w:val="hps"/>
    <w:rsid w:val="00D91BC5"/>
  </w:style>
  <w:style w:type="paragraph" w:customStyle="1" w:styleId="Default">
    <w:name w:val="Default"/>
    <w:rsid w:val="009D11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_Маркированный список уровня 1"/>
    <w:basedOn w:val="a"/>
    <w:link w:val="12"/>
    <w:autoRedefine/>
    <w:rsid w:val="00273A79"/>
    <w:pPr>
      <w:widowControl w:val="0"/>
      <w:numPr>
        <w:numId w:val="17"/>
      </w:numPr>
      <w:tabs>
        <w:tab w:val="left" w:pos="567"/>
      </w:tabs>
      <w:autoSpaceDN w:val="0"/>
      <w:adjustRightInd w:val="0"/>
      <w:spacing w:after="60" w:line="360" w:lineRule="atLeast"/>
      <w:ind w:left="567" w:hanging="567"/>
      <w:textAlignment w:val="baseline"/>
    </w:pPr>
    <w:rPr>
      <w:rFonts w:eastAsia="Times New Roman" w:cs="Times New Roman"/>
      <w:szCs w:val="24"/>
    </w:rPr>
  </w:style>
  <w:style w:type="character" w:customStyle="1" w:styleId="11">
    <w:name w:val="Заголовок 1 Знак"/>
    <w:basedOn w:val="a0"/>
    <w:link w:val="10"/>
    <w:uiPriority w:val="9"/>
    <w:rsid w:val="00247F80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111">
    <w:name w:val="Список 111"/>
    <w:basedOn w:val="1"/>
    <w:link w:val="1110"/>
    <w:qFormat/>
    <w:rsid w:val="00273A79"/>
    <w:pPr>
      <w:spacing w:line="276" w:lineRule="auto"/>
      <w:contextualSpacing/>
    </w:pPr>
  </w:style>
  <w:style w:type="paragraph" w:customStyle="1" w:styleId="af2">
    <w:name w:val="_Заголовок таблицы"/>
    <w:basedOn w:val="a"/>
    <w:rsid w:val="00D020AF"/>
    <w:pPr>
      <w:keepNext/>
      <w:spacing w:before="120" w:line="240" w:lineRule="auto"/>
      <w:jc w:val="center"/>
    </w:pPr>
    <w:rPr>
      <w:rFonts w:eastAsia="Times New Roman" w:cs="Times New Roman"/>
      <w:b/>
      <w:szCs w:val="24"/>
    </w:rPr>
  </w:style>
  <w:style w:type="character" w:customStyle="1" w:styleId="12">
    <w:name w:val="_Маркированный список уровня 1 Знак"/>
    <w:basedOn w:val="a0"/>
    <w:link w:val="1"/>
    <w:rsid w:val="00273A79"/>
    <w:rPr>
      <w:rFonts w:ascii="Times New Roman" w:eastAsia="Times New Roman" w:hAnsi="Times New Roman" w:cs="Times New Roman"/>
      <w:sz w:val="24"/>
      <w:szCs w:val="24"/>
    </w:rPr>
  </w:style>
  <w:style w:type="character" w:customStyle="1" w:styleId="1110">
    <w:name w:val="Список 111 Знак"/>
    <w:basedOn w:val="12"/>
    <w:link w:val="111"/>
    <w:rsid w:val="00273A79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C4359"/>
    <w:rPr>
      <w:rFonts w:ascii="Times New Roman" w:eastAsiaTheme="majorEastAsia" w:hAnsi="Times New Roman" w:cstheme="majorBidi"/>
      <w:b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0E2494"/>
    <w:rPr>
      <w:rFonts w:ascii="Times New Roman" w:eastAsiaTheme="majorEastAsia" w:hAnsi="Times New Roman" w:cstheme="majorBidi"/>
      <w:b/>
      <w:bCs/>
      <w:iCs/>
      <w:sz w:val="24"/>
    </w:rPr>
  </w:style>
  <w:style w:type="paragraph" w:styleId="13">
    <w:name w:val="toc 1"/>
    <w:basedOn w:val="a"/>
    <w:next w:val="a"/>
    <w:autoRedefine/>
    <w:uiPriority w:val="39"/>
    <w:unhideWhenUsed/>
    <w:rsid w:val="00BD108D"/>
    <w:pPr>
      <w:tabs>
        <w:tab w:val="right" w:leader="dot" w:pos="9345"/>
      </w:tabs>
      <w:spacing w:after="60" w:line="240" w:lineRule="auto"/>
    </w:pPr>
    <w:rPr>
      <w:noProof/>
    </w:rPr>
  </w:style>
  <w:style w:type="paragraph" w:styleId="41">
    <w:name w:val="toc 4"/>
    <w:basedOn w:val="a"/>
    <w:next w:val="a"/>
    <w:autoRedefine/>
    <w:uiPriority w:val="39"/>
    <w:unhideWhenUsed/>
    <w:rsid w:val="00247F80"/>
    <w:pPr>
      <w:tabs>
        <w:tab w:val="right" w:leader="dot" w:pos="9345"/>
      </w:tabs>
      <w:spacing w:after="60"/>
      <w:ind w:left="284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247F80"/>
    <w:pPr>
      <w:tabs>
        <w:tab w:val="right" w:leader="dot" w:pos="9345"/>
      </w:tabs>
      <w:spacing w:after="60"/>
      <w:contextualSpacing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6</Pages>
  <Words>1884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zhurbaie</dc:creator>
  <cp:lastModifiedBy>slastnikov</cp:lastModifiedBy>
  <cp:revision>51</cp:revision>
  <cp:lastPrinted>2018-08-15T08:33:00Z</cp:lastPrinted>
  <dcterms:created xsi:type="dcterms:W3CDTF">2018-08-06T08:25:00Z</dcterms:created>
  <dcterms:modified xsi:type="dcterms:W3CDTF">2024-07-03T10:13:00Z</dcterms:modified>
</cp:coreProperties>
</file>